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124E" w14:textId="6B99BD8D" w:rsidR="00CB7CB3" w:rsidRPr="004F599E" w:rsidRDefault="00CB7CB3" w:rsidP="004F599E">
      <w:pPr>
        <w:widowControl/>
        <w:shd w:val="clear" w:color="auto" w:fill="FFFFFF"/>
        <w:spacing w:afterLines="100" w:after="312" w:line="600" w:lineRule="exact"/>
        <w:jc w:val="center"/>
        <w:outlineLvl w:val="1"/>
        <w:rPr>
          <w:rFonts w:ascii="黑体" w:eastAsia="黑体" w:hAnsi="黑体" w:cs="Arial"/>
          <w:color w:val="000000"/>
          <w:kern w:val="0"/>
          <w:sz w:val="32"/>
          <w:szCs w:val="32"/>
        </w:rPr>
      </w:pPr>
      <w:r w:rsidRPr="004F599E">
        <w:rPr>
          <w:rFonts w:ascii="黑体" w:eastAsia="黑体" w:hAnsi="黑体"/>
          <w:sz w:val="40"/>
          <w:szCs w:val="44"/>
        </w:rPr>
        <w:t>20</w:t>
      </w:r>
      <w:r w:rsidRPr="004F599E">
        <w:rPr>
          <w:rFonts w:ascii="黑体" w:eastAsia="黑体" w:hAnsi="黑体" w:hint="eastAsia"/>
          <w:sz w:val="40"/>
          <w:szCs w:val="44"/>
        </w:rPr>
        <w:t>2</w:t>
      </w:r>
      <w:r w:rsidR="006426D1" w:rsidRPr="004F599E">
        <w:rPr>
          <w:rFonts w:ascii="黑体" w:eastAsia="黑体" w:hAnsi="黑体"/>
          <w:sz w:val="40"/>
          <w:szCs w:val="44"/>
        </w:rPr>
        <w:t>3</w:t>
      </w:r>
      <w:r w:rsidRPr="004F599E">
        <w:rPr>
          <w:rFonts w:ascii="黑体" w:eastAsia="黑体" w:hAnsi="黑体"/>
          <w:sz w:val="40"/>
          <w:szCs w:val="44"/>
        </w:rPr>
        <w:t>-20</w:t>
      </w:r>
      <w:r w:rsidRPr="004F599E">
        <w:rPr>
          <w:rFonts w:ascii="黑体" w:eastAsia="黑体" w:hAnsi="黑体" w:hint="eastAsia"/>
          <w:sz w:val="40"/>
          <w:szCs w:val="44"/>
        </w:rPr>
        <w:t>2</w:t>
      </w:r>
      <w:r w:rsidR="006426D1" w:rsidRPr="004F599E">
        <w:rPr>
          <w:rFonts w:ascii="黑体" w:eastAsia="黑体" w:hAnsi="黑体"/>
          <w:sz w:val="40"/>
          <w:szCs w:val="44"/>
        </w:rPr>
        <w:t>4</w:t>
      </w:r>
      <w:r w:rsidRPr="004F599E">
        <w:rPr>
          <w:rFonts w:ascii="黑体" w:eastAsia="黑体" w:hAnsi="黑体" w:hint="eastAsia"/>
          <w:sz w:val="40"/>
          <w:szCs w:val="44"/>
        </w:rPr>
        <w:t>学年信息公开年度工作报告</w:t>
      </w:r>
      <w:r w:rsidR="00F06ADF">
        <w:rPr>
          <w:rFonts w:ascii="黑体" w:eastAsia="黑体" w:hAnsi="黑体" w:hint="eastAsia"/>
          <w:sz w:val="40"/>
          <w:szCs w:val="44"/>
        </w:rPr>
        <w:t>（模板）</w:t>
      </w:r>
    </w:p>
    <w:p w14:paraId="7343ECCE" w14:textId="45A4E098" w:rsidR="004F599E" w:rsidRPr="0064728E" w:rsidRDefault="00576DA0" w:rsidP="00576DA0">
      <w:pPr>
        <w:widowControl/>
        <w:shd w:val="clear" w:color="auto" w:fill="FFFFFF"/>
        <w:spacing w:line="600" w:lineRule="exact"/>
        <w:ind w:firstLineChars="200" w:firstLine="640"/>
        <w:outlineLvl w:val="1"/>
        <w:rPr>
          <w:rFonts w:ascii="仿宋_GB2312" w:eastAsia="仿宋_GB2312" w:hAnsi="Arial" w:cs="Arial"/>
          <w:color w:val="000000"/>
          <w:kern w:val="0"/>
          <w:sz w:val="32"/>
          <w:szCs w:val="32"/>
        </w:rPr>
      </w:pPr>
      <w:r w:rsidRPr="0064728E">
        <w:rPr>
          <w:rFonts w:ascii="仿宋_GB2312" w:eastAsia="仿宋_GB2312" w:hAnsi="Arial" w:cs="Arial" w:hint="eastAsia"/>
          <w:color w:val="000000"/>
          <w:kern w:val="0"/>
          <w:sz w:val="32"/>
          <w:szCs w:val="32"/>
        </w:rPr>
        <w:t>注：各单位只需要撰写本单位负责部分即可</w:t>
      </w:r>
      <w:r w:rsidR="004F599E" w:rsidRPr="0064728E">
        <w:rPr>
          <w:rFonts w:ascii="仿宋_GB2312" w:eastAsia="仿宋_GB2312" w:hAnsi="Arial" w:cs="Arial" w:hint="eastAsia"/>
          <w:color w:val="000000"/>
          <w:kern w:val="0"/>
          <w:sz w:val="32"/>
          <w:szCs w:val="32"/>
        </w:rPr>
        <w:t>，</w:t>
      </w:r>
      <w:r w:rsidR="004F599E" w:rsidRPr="0064728E">
        <w:rPr>
          <w:rFonts w:ascii="仿宋_GB2312" w:eastAsia="仿宋_GB2312" w:hint="eastAsia"/>
          <w:bCs/>
          <w:sz w:val="32"/>
          <w:szCs w:val="32"/>
        </w:rPr>
        <w:t>报告中所列数据统计期限</w:t>
      </w:r>
      <w:r w:rsidR="004F599E" w:rsidRPr="0064728E">
        <w:rPr>
          <w:rFonts w:ascii="仿宋_GB2312" w:eastAsia="仿宋_GB2312" w:hAnsi="Arial" w:cs="Arial" w:hint="eastAsia"/>
          <w:color w:val="FF0000"/>
          <w:kern w:val="0"/>
          <w:sz w:val="32"/>
          <w:szCs w:val="32"/>
        </w:rPr>
        <w:t>自</w:t>
      </w:r>
      <w:r w:rsidR="004F599E" w:rsidRPr="0064728E">
        <w:rPr>
          <w:rFonts w:ascii="仿宋_GB2312" w:eastAsia="仿宋_GB2312" w:hAnsi="Arial" w:cs="Arial"/>
          <w:color w:val="FF0000"/>
          <w:kern w:val="0"/>
          <w:sz w:val="32"/>
          <w:szCs w:val="32"/>
        </w:rPr>
        <w:t>20</w:t>
      </w:r>
      <w:r w:rsidR="004F599E" w:rsidRPr="0064728E">
        <w:rPr>
          <w:rFonts w:ascii="仿宋_GB2312" w:eastAsia="仿宋_GB2312" w:hAnsi="Arial" w:cs="Arial" w:hint="eastAsia"/>
          <w:color w:val="FF0000"/>
          <w:kern w:val="0"/>
          <w:sz w:val="32"/>
          <w:szCs w:val="32"/>
        </w:rPr>
        <w:t>2</w:t>
      </w:r>
      <w:r w:rsidR="004F599E" w:rsidRPr="0064728E">
        <w:rPr>
          <w:rFonts w:ascii="仿宋_GB2312" w:eastAsia="仿宋_GB2312" w:hAnsi="Arial" w:cs="Arial"/>
          <w:color w:val="FF0000"/>
          <w:kern w:val="0"/>
          <w:sz w:val="32"/>
          <w:szCs w:val="32"/>
        </w:rPr>
        <w:t>3</w:t>
      </w:r>
      <w:r w:rsidR="004F599E" w:rsidRPr="0064728E">
        <w:rPr>
          <w:rFonts w:ascii="仿宋_GB2312" w:eastAsia="仿宋_GB2312" w:hAnsi="Arial" w:cs="Arial" w:hint="eastAsia"/>
          <w:color w:val="FF0000"/>
          <w:kern w:val="0"/>
          <w:sz w:val="32"/>
          <w:szCs w:val="32"/>
        </w:rPr>
        <w:t>年</w:t>
      </w:r>
      <w:r w:rsidR="004F599E" w:rsidRPr="0064728E">
        <w:rPr>
          <w:rFonts w:ascii="仿宋_GB2312" w:eastAsia="仿宋_GB2312" w:hAnsi="Arial" w:cs="Arial"/>
          <w:color w:val="FF0000"/>
          <w:kern w:val="0"/>
          <w:sz w:val="32"/>
          <w:szCs w:val="32"/>
        </w:rPr>
        <w:t>9</w:t>
      </w:r>
      <w:r w:rsidR="004F599E" w:rsidRPr="0064728E">
        <w:rPr>
          <w:rFonts w:ascii="仿宋_GB2312" w:eastAsia="仿宋_GB2312" w:hAnsi="Arial" w:cs="Arial" w:hint="eastAsia"/>
          <w:color w:val="FF0000"/>
          <w:kern w:val="0"/>
          <w:sz w:val="32"/>
          <w:szCs w:val="32"/>
        </w:rPr>
        <w:t>月</w:t>
      </w:r>
      <w:r w:rsidR="004F599E" w:rsidRPr="0064728E">
        <w:rPr>
          <w:rFonts w:ascii="仿宋_GB2312" w:eastAsia="仿宋_GB2312" w:hAnsi="Arial" w:cs="Arial"/>
          <w:color w:val="FF0000"/>
          <w:kern w:val="0"/>
          <w:sz w:val="32"/>
          <w:szCs w:val="32"/>
        </w:rPr>
        <w:t>1</w:t>
      </w:r>
      <w:r w:rsidR="004F599E" w:rsidRPr="0064728E">
        <w:rPr>
          <w:rFonts w:ascii="仿宋_GB2312" w:eastAsia="仿宋_GB2312" w:hAnsi="Arial" w:cs="Arial" w:hint="eastAsia"/>
          <w:color w:val="FF0000"/>
          <w:kern w:val="0"/>
          <w:sz w:val="32"/>
          <w:szCs w:val="32"/>
        </w:rPr>
        <w:t>日起至</w:t>
      </w:r>
      <w:r w:rsidR="004F599E" w:rsidRPr="0064728E">
        <w:rPr>
          <w:rFonts w:ascii="仿宋_GB2312" w:eastAsia="仿宋_GB2312" w:hAnsi="Arial" w:cs="Arial"/>
          <w:color w:val="FF0000"/>
          <w:kern w:val="0"/>
          <w:sz w:val="32"/>
          <w:szCs w:val="32"/>
        </w:rPr>
        <w:t>2024</w:t>
      </w:r>
      <w:r w:rsidR="004F599E" w:rsidRPr="0064728E">
        <w:rPr>
          <w:rFonts w:ascii="仿宋_GB2312" w:eastAsia="仿宋_GB2312" w:hAnsi="Arial" w:cs="Arial" w:hint="eastAsia"/>
          <w:color w:val="FF0000"/>
          <w:kern w:val="0"/>
          <w:sz w:val="32"/>
          <w:szCs w:val="32"/>
        </w:rPr>
        <w:t>年</w:t>
      </w:r>
      <w:r w:rsidR="004F599E" w:rsidRPr="0064728E">
        <w:rPr>
          <w:rFonts w:ascii="仿宋_GB2312" w:eastAsia="仿宋_GB2312" w:hAnsi="Arial" w:cs="Arial"/>
          <w:color w:val="FF0000"/>
          <w:kern w:val="0"/>
          <w:sz w:val="32"/>
          <w:szCs w:val="32"/>
        </w:rPr>
        <w:t>8</w:t>
      </w:r>
      <w:r w:rsidR="004F599E" w:rsidRPr="0064728E">
        <w:rPr>
          <w:rFonts w:ascii="仿宋_GB2312" w:eastAsia="仿宋_GB2312" w:hAnsi="Arial" w:cs="Arial" w:hint="eastAsia"/>
          <w:color w:val="FF0000"/>
          <w:kern w:val="0"/>
          <w:sz w:val="32"/>
          <w:szCs w:val="32"/>
        </w:rPr>
        <w:t>月</w:t>
      </w:r>
      <w:r w:rsidR="004F599E" w:rsidRPr="0064728E">
        <w:rPr>
          <w:rFonts w:ascii="仿宋_GB2312" w:eastAsia="仿宋_GB2312" w:hAnsi="Arial" w:cs="Arial"/>
          <w:color w:val="FF0000"/>
          <w:kern w:val="0"/>
          <w:sz w:val="32"/>
          <w:szCs w:val="32"/>
        </w:rPr>
        <w:t>31</w:t>
      </w:r>
      <w:r w:rsidR="004F599E" w:rsidRPr="0064728E">
        <w:rPr>
          <w:rFonts w:ascii="仿宋_GB2312" w:eastAsia="仿宋_GB2312" w:hAnsi="Arial" w:cs="Arial" w:hint="eastAsia"/>
          <w:color w:val="FF0000"/>
          <w:kern w:val="0"/>
          <w:sz w:val="32"/>
          <w:szCs w:val="32"/>
        </w:rPr>
        <w:t>日止</w:t>
      </w:r>
      <w:r w:rsidR="004F599E" w:rsidRPr="0064728E">
        <w:rPr>
          <w:rFonts w:ascii="仿宋_GB2312" w:eastAsia="仿宋_GB2312" w:hint="eastAsia"/>
          <w:bCs/>
          <w:sz w:val="32"/>
          <w:szCs w:val="32"/>
        </w:rPr>
        <w:t>。</w:t>
      </w:r>
    </w:p>
    <w:p w14:paraId="3679B21E" w14:textId="7EACD4F7" w:rsidR="00576DA0" w:rsidRPr="0064728E" w:rsidRDefault="004F599E" w:rsidP="00576DA0">
      <w:pPr>
        <w:widowControl/>
        <w:shd w:val="clear" w:color="auto" w:fill="FFFFFF"/>
        <w:spacing w:line="600" w:lineRule="exact"/>
        <w:ind w:firstLineChars="200" w:firstLine="640"/>
        <w:outlineLvl w:val="1"/>
        <w:rPr>
          <w:rFonts w:ascii="仿宋_GB2312" w:eastAsia="仿宋_GB2312"/>
          <w:color w:val="FF0000"/>
          <w:sz w:val="32"/>
          <w:szCs w:val="32"/>
        </w:rPr>
      </w:pPr>
      <w:r w:rsidRPr="0064728E">
        <w:rPr>
          <w:rFonts w:ascii="仿宋_GB2312" w:eastAsia="仿宋_GB2312" w:hint="eastAsia"/>
          <w:bCs/>
          <w:sz w:val="32"/>
          <w:szCs w:val="32"/>
        </w:rPr>
        <w:t>工作报告</w:t>
      </w:r>
      <w:proofErr w:type="gramStart"/>
      <w:r w:rsidRPr="0064728E">
        <w:rPr>
          <w:rFonts w:ascii="仿宋_GB2312" w:eastAsia="仿宋_GB2312" w:hint="eastAsia"/>
          <w:bCs/>
          <w:sz w:val="32"/>
          <w:szCs w:val="32"/>
        </w:rPr>
        <w:t>须</w:t>
      </w:r>
      <w:r w:rsidR="00937284" w:rsidRPr="0064728E">
        <w:rPr>
          <w:rFonts w:ascii="仿宋_GB2312" w:eastAsia="仿宋_GB2312" w:hint="eastAsia"/>
          <w:bCs/>
          <w:sz w:val="32"/>
          <w:szCs w:val="32"/>
        </w:rPr>
        <w:t>综合</w:t>
      </w:r>
      <w:proofErr w:type="gramEnd"/>
      <w:r w:rsidR="00937284" w:rsidRPr="0064728E">
        <w:rPr>
          <w:rFonts w:ascii="仿宋_GB2312" w:eastAsia="仿宋_GB2312" w:hint="eastAsia"/>
          <w:bCs/>
          <w:sz w:val="32"/>
          <w:szCs w:val="32"/>
        </w:rPr>
        <w:t>介绍本单位</w:t>
      </w:r>
      <w:r w:rsidRPr="0064728E">
        <w:rPr>
          <w:rFonts w:ascii="仿宋_GB2312" w:eastAsia="仿宋_GB2312" w:hint="eastAsia"/>
          <w:bCs/>
          <w:sz w:val="32"/>
          <w:szCs w:val="32"/>
        </w:rPr>
        <w:t>信息公开工作的特色做法</w:t>
      </w:r>
      <w:r w:rsidR="00937284" w:rsidRPr="0064728E">
        <w:rPr>
          <w:rFonts w:ascii="仿宋_GB2312" w:eastAsia="仿宋_GB2312" w:hint="eastAsia"/>
          <w:bCs/>
          <w:sz w:val="32"/>
          <w:szCs w:val="32"/>
        </w:rPr>
        <w:t>,</w:t>
      </w:r>
      <w:r w:rsidR="00576DA0" w:rsidRPr="0064728E">
        <w:rPr>
          <w:rFonts w:ascii="仿宋_GB2312" w:eastAsia="仿宋_GB2312" w:hAnsi="Arial" w:cs="Arial" w:hint="eastAsia"/>
          <w:color w:val="000000"/>
          <w:kern w:val="0"/>
          <w:sz w:val="32"/>
          <w:szCs w:val="32"/>
        </w:rPr>
        <w:t>全面覆盖本单位信息公开工作情况，</w:t>
      </w:r>
      <w:r w:rsidRPr="0064728E">
        <w:rPr>
          <w:rFonts w:ascii="仿宋_GB2312" w:eastAsia="仿宋_GB2312" w:hAnsi="Arial" w:cs="Arial" w:hint="eastAsia"/>
          <w:color w:val="000000"/>
          <w:kern w:val="0"/>
          <w:sz w:val="32"/>
          <w:szCs w:val="32"/>
        </w:rPr>
        <w:t>要求</w:t>
      </w:r>
      <w:r w:rsidR="00576DA0" w:rsidRPr="0064728E">
        <w:rPr>
          <w:rFonts w:ascii="仿宋_GB2312" w:eastAsia="仿宋_GB2312" w:hAnsi="Arial" w:cs="Arial" w:hint="eastAsia"/>
          <w:color w:val="000000"/>
          <w:kern w:val="0"/>
          <w:sz w:val="32"/>
          <w:szCs w:val="32"/>
        </w:rPr>
        <w:t>内容丰富、结构严谨、条理清晰、数据资料真实准确。</w:t>
      </w:r>
    </w:p>
    <w:p w14:paraId="56BBDA12" w14:textId="72B4751E" w:rsidR="00D72507" w:rsidRPr="00D72507" w:rsidRDefault="00D72507" w:rsidP="00D72507">
      <w:pPr>
        <w:pStyle w:val="a7"/>
        <w:numPr>
          <w:ilvl w:val="0"/>
          <w:numId w:val="1"/>
        </w:numPr>
        <w:shd w:val="clear" w:color="auto" w:fill="FFFFFF"/>
        <w:spacing w:beforeLines="50" w:before="156" w:afterLines="50" w:after="156" w:line="600" w:lineRule="exact"/>
        <w:ind w:firstLineChars="0"/>
        <w:rPr>
          <w:rFonts w:ascii="黑体" w:eastAsia="黑体" w:hAnsi="Arial" w:cs="Arial"/>
          <w:color w:val="000000"/>
          <w:kern w:val="0"/>
          <w:sz w:val="32"/>
          <w:szCs w:val="32"/>
        </w:rPr>
      </w:pPr>
      <w:r w:rsidRPr="00D72507">
        <w:rPr>
          <w:rFonts w:ascii="黑体" w:eastAsia="黑体" w:hAnsi="Arial" w:cs="Arial" w:hint="eastAsia"/>
          <w:color w:val="000000"/>
          <w:kern w:val="0"/>
          <w:sz w:val="32"/>
          <w:szCs w:val="32"/>
        </w:rPr>
        <w:t>信息主动公开情况</w:t>
      </w:r>
    </w:p>
    <w:p w14:paraId="44EDD295" w14:textId="07404D1C" w:rsidR="00D72507" w:rsidRPr="003A1172" w:rsidRDefault="00D72507" w:rsidP="00D72507">
      <w:pPr>
        <w:shd w:val="clear" w:color="auto" w:fill="FFFFFF"/>
        <w:spacing w:beforeLines="50" w:before="156" w:afterLines="50" w:after="156" w:line="600" w:lineRule="exact"/>
        <w:ind w:firstLineChars="200" w:firstLine="643"/>
        <w:rPr>
          <w:rFonts w:ascii="黑体" w:eastAsia="黑体" w:hAnsi="Arial" w:cs="Arial"/>
          <w:b/>
          <w:bCs/>
          <w:color w:val="0070C0"/>
          <w:kern w:val="0"/>
          <w:sz w:val="32"/>
          <w:szCs w:val="32"/>
        </w:rPr>
      </w:pPr>
      <w:r w:rsidRPr="00D72507">
        <w:rPr>
          <w:rFonts w:ascii="仿宋_GB2312" w:eastAsia="仿宋_GB2312" w:hAnsi="Arial" w:cs="Arial" w:hint="eastAsia"/>
          <w:b/>
          <w:color w:val="000000"/>
          <w:kern w:val="0"/>
          <w:sz w:val="32"/>
          <w:szCs w:val="32"/>
        </w:rPr>
        <w:t>1</w:t>
      </w:r>
      <w:r w:rsidRPr="00D72507">
        <w:rPr>
          <w:rFonts w:ascii="仿宋_GB2312" w:eastAsia="仿宋_GB2312" w:hAnsi="Arial" w:cs="Arial"/>
          <w:b/>
          <w:color w:val="000000"/>
          <w:kern w:val="0"/>
          <w:sz w:val="32"/>
          <w:szCs w:val="32"/>
        </w:rPr>
        <w:t>.</w:t>
      </w:r>
      <w:r w:rsidRPr="00D72507">
        <w:rPr>
          <w:rFonts w:ascii="仿宋_GB2312" w:eastAsia="仿宋_GB2312" w:hAnsi="Arial" w:cs="Arial" w:hint="eastAsia"/>
          <w:b/>
          <w:color w:val="000000"/>
          <w:kern w:val="0"/>
          <w:sz w:val="32"/>
          <w:szCs w:val="32"/>
        </w:rPr>
        <w:t>校园宣传成果。</w:t>
      </w:r>
      <w:r w:rsidRPr="00761DF4">
        <w:rPr>
          <w:rFonts w:ascii="仿宋_GB2312" w:eastAsia="仿宋_GB2312" w:hint="eastAsia"/>
          <w:sz w:val="32"/>
          <w:szCs w:val="32"/>
        </w:rPr>
        <w:t>印发校报</w:t>
      </w:r>
      <w:r w:rsidRPr="00761DF4">
        <w:rPr>
          <w:rFonts w:ascii="仿宋_GB2312" w:eastAsia="仿宋_GB2312"/>
          <w:sz w:val="32"/>
          <w:szCs w:val="32"/>
        </w:rPr>
        <w:t>19</w:t>
      </w:r>
      <w:r w:rsidRPr="00761DF4">
        <w:rPr>
          <w:rFonts w:ascii="仿宋_GB2312" w:eastAsia="仿宋_GB2312" w:hint="eastAsia"/>
          <w:sz w:val="32"/>
          <w:szCs w:val="32"/>
        </w:rPr>
        <w:t>期，发布关于学校重要活动、教学、科研、人才培养、合作交流等相关信息，校报</w:t>
      </w:r>
      <w:proofErr w:type="gramStart"/>
      <w:r w:rsidRPr="00761DF4">
        <w:rPr>
          <w:rFonts w:ascii="仿宋_GB2312" w:eastAsia="仿宋_GB2312" w:hint="eastAsia"/>
          <w:sz w:val="32"/>
          <w:szCs w:val="32"/>
        </w:rPr>
        <w:t>微信公众号</w:t>
      </w:r>
      <w:proofErr w:type="gramEnd"/>
      <w:r w:rsidRPr="00761DF4">
        <w:rPr>
          <w:rFonts w:ascii="仿宋_GB2312" w:eastAsia="仿宋_GB2312" w:hint="eastAsia"/>
          <w:sz w:val="32"/>
          <w:szCs w:val="32"/>
        </w:rPr>
        <w:t>同步发布主要内容；新闻网总计发布各类信息</w:t>
      </w:r>
      <w:r w:rsidRPr="00761DF4">
        <w:rPr>
          <w:rFonts w:ascii="仿宋_GB2312" w:eastAsia="仿宋_GB2312"/>
          <w:sz w:val="32"/>
          <w:szCs w:val="32"/>
        </w:rPr>
        <w:t>3200</w:t>
      </w:r>
      <w:r w:rsidRPr="00761DF4">
        <w:rPr>
          <w:rFonts w:ascii="仿宋_GB2312" w:eastAsia="仿宋_GB2312" w:hint="eastAsia"/>
          <w:sz w:val="32"/>
          <w:szCs w:val="32"/>
        </w:rPr>
        <w:t>余条</w:t>
      </w:r>
      <w:r>
        <w:rPr>
          <w:rFonts w:ascii="仿宋_GB2312" w:eastAsia="仿宋_GB2312" w:hint="eastAsia"/>
          <w:sz w:val="32"/>
          <w:szCs w:val="32"/>
        </w:rPr>
        <w:t>；</w:t>
      </w:r>
      <w:r w:rsidRPr="00761DF4">
        <w:rPr>
          <w:rFonts w:ascii="仿宋_GB2312" w:eastAsia="仿宋_GB2312" w:hint="eastAsia"/>
          <w:sz w:val="32"/>
          <w:szCs w:val="32"/>
        </w:rPr>
        <w:t>通过</w:t>
      </w:r>
      <w:proofErr w:type="gramStart"/>
      <w:r w:rsidRPr="00761DF4">
        <w:rPr>
          <w:rFonts w:ascii="仿宋_GB2312" w:eastAsia="仿宋_GB2312" w:hint="eastAsia"/>
          <w:sz w:val="32"/>
          <w:szCs w:val="32"/>
        </w:rPr>
        <w:t>官方微信公开</w:t>
      </w:r>
      <w:proofErr w:type="gramEnd"/>
      <w:r w:rsidRPr="00761DF4">
        <w:rPr>
          <w:rFonts w:ascii="仿宋_GB2312" w:eastAsia="仿宋_GB2312" w:hint="eastAsia"/>
          <w:sz w:val="32"/>
          <w:szCs w:val="32"/>
        </w:rPr>
        <w:t>信息3</w:t>
      </w:r>
      <w:r w:rsidRPr="00761DF4">
        <w:rPr>
          <w:rFonts w:ascii="仿宋_GB2312" w:eastAsia="仿宋_GB2312"/>
          <w:sz w:val="32"/>
          <w:szCs w:val="32"/>
        </w:rPr>
        <w:t>17</w:t>
      </w:r>
      <w:r w:rsidRPr="00761DF4">
        <w:rPr>
          <w:rFonts w:ascii="仿宋_GB2312" w:eastAsia="仿宋_GB2312" w:hint="eastAsia"/>
          <w:sz w:val="32"/>
          <w:szCs w:val="32"/>
        </w:rPr>
        <w:t>条，平均单篇浏览量1.1万，官方</w:t>
      </w:r>
      <w:proofErr w:type="gramStart"/>
      <w:r w:rsidRPr="00761DF4">
        <w:rPr>
          <w:rFonts w:ascii="仿宋_GB2312" w:eastAsia="仿宋_GB2312" w:hint="eastAsia"/>
          <w:sz w:val="32"/>
          <w:szCs w:val="32"/>
        </w:rPr>
        <w:t>微信关注</w:t>
      </w:r>
      <w:proofErr w:type="gramEnd"/>
      <w:r w:rsidRPr="00761DF4">
        <w:rPr>
          <w:rFonts w:ascii="仿宋_GB2312" w:eastAsia="仿宋_GB2312" w:hint="eastAsia"/>
          <w:sz w:val="32"/>
          <w:szCs w:val="32"/>
        </w:rPr>
        <w:t>人数为193514，2022-2023学年新增关注人数为55013</w:t>
      </w:r>
      <w:r>
        <w:rPr>
          <w:rFonts w:ascii="仿宋_GB2312" w:eastAsia="仿宋_GB2312" w:hint="eastAsia"/>
          <w:sz w:val="32"/>
          <w:szCs w:val="32"/>
        </w:rPr>
        <w:t>；通过</w:t>
      </w:r>
      <w:r w:rsidRPr="00761DF4">
        <w:rPr>
          <w:rFonts w:ascii="仿宋_GB2312" w:eastAsia="仿宋_GB2312" w:hint="eastAsia"/>
          <w:sz w:val="32"/>
          <w:szCs w:val="32"/>
        </w:rPr>
        <w:t>官方</w:t>
      </w:r>
      <w:proofErr w:type="gramStart"/>
      <w:r w:rsidRPr="00761DF4">
        <w:rPr>
          <w:rFonts w:ascii="仿宋_GB2312" w:eastAsia="仿宋_GB2312" w:hint="eastAsia"/>
          <w:sz w:val="32"/>
          <w:szCs w:val="32"/>
        </w:rPr>
        <w:t>微博共</w:t>
      </w:r>
      <w:proofErr w:type="gramEnd"/>
      <w:r w:rsidRPr="00761DF4">
        <w:rPr>
          <w:rFonts w:ascii="仿宋_GB2312" w:eastAsia="仿宋_GB2312" w:hint="eastAsia"/>
          <w:sz w:val="32"/>
          <w:szCs w:val="32"/>
        </w:rPr>
        <w:t>发布博文2600余篇，</w:t>
      </w:r>
      <w:proofErr w:type="gramStart"/>
      <w:r w:rsidRPr="00761DF4">
        <w:rPr>
          <w:rFonts w:ascii="仿宋_GB2312" w:eastAsia="仿宋_GB2312" w:hint="eastAsia"/>
          <w:sz w:val="32"/>
          <w:szCs w:val="32"/>
        </w:rPr>
        <w:t>微博粉丝</w:t>
      </w:r>
      <w:proofErr w:type="gramEnd"/>
      <w:r w:rsidRPr="00761DF4">
        <w:rPr>
          <w:rFonts w:ascii="仿宋_GB2312" w:eastAsia="仿宋_GB2312" w:hint="eastAsia"/>
          <w:sz w:val="32"/>
          <w:szCs w:val="32"/>
        </w:rPr>
        <w:t>人数突破43.7万，年增长7000。</w:t>
      </w:r>
      <w:r>
        <w:rPr>
          <w:rFonts w:ascii="仿宋_GB2312" w:eastAsia="仿宋_GB2312" w:hint="eastAsia"/>
          <w:sz w:val="32"/>
          <w:szCs w:val="32"/>
        </w:rPr>
        <w:t>学校积极对接校外媒体，2</w:t>
      </w:r>
      <w:r>
        <w:rPr>
          <w:rFonts w:ascii="仿宋_GB2312" w:eastAsia="仿宋_GB2312"/>
          <w:sz w:val="32"/>
          <w:szCs w:val="32"/>
        </w:rPr>
        <w:t>023</w:t>
      </w:r>
      <w:r>
        <w:rPr>
          <w:rFonts w:ascii="仿宋_GB2312" w:eastAsia="仿宋_GB2312" w:hint="eastAsia"/>
          <w:sz w:val="32"/>
          <w:szCs w:val="32"/>
        </w:rPr>
        <w:t>年</w:t>
      </w:r>
      <w:r w:rsidRPr="00993EFF">
        <w:rPr>
          <w:rFonts w:ascii="仿宋_GB2312" w:eastAsia="仿宋_GB2312" w:hint="eastAsia"/>
          <w:sz w:val="32"/>
          <w:szCs w:val="32"/>
        </w:rPr>
        <w:t>国内主要媒体报道石</w:t>
      </w:r>
      <w:proofErr w:type="gramStart"/>
      <w:r w:rsidRPr="00993EFF">
        <w:rPr>
          <w:rFonts w:ascii="仿宋_GB2312" w:eastAsia="仿宋_GB2312" w:hint="eastAsia"/>
          <w:sz w:val="32"/>
          <w:szCs w:val="32"/>
        </w:rPr>
        <w:t>大相关</w:t>
      </w:r>
      <w:proofErr w:type="gramEnd"/>
      <w:r w:rsidRPr="00993EFF">
        <w:rPr>
          <w:rFonts w:ascii="仿宋_GB2312" w:eastAsia="仿宋_GB2312" w:hint="eastAsia"/>
          <w:sz w:val="32"/>
          <w:szCs w:val="32"/>
        </w:rPr>
        <w:t>新闻400余篇，中央电视台《新闻联播》《新闻 30 分》《新闻直播间》《朝闻天下》</w:t>
      </w:r>
      <w:r>
        <w:rPr>
          <w:rFonts w:ascii="仿宋_GB2312" w:eastAsia="仿宋_GB2312" w:hint="eastAsia"/>
          <w:sz w:val="32"/>
          <w:szCs w:val="32"/>
        </w:rPr>
        <w:t>等栏目</w:t>
      </w:r>
      <w:r w:rsidRPr="00993EFF">
        <w:rPr>
          <w:rFonts w:ascii="仿宋_GB2312" w:eastAsia="仿宋_GB2312" w:hint="eastAsia"/>
          <w:sz w:val="32"/>
          <w:szCs w:val="32"/>
        </w:rPr>
        <w:t>报道石</w:t>
      </w:r>
      <w:proofErr w:type="gramStart"/>
      <w:r w:rsidRPr="00993EFF">
        <w:rPr>
          <w:rFonts w:ascii="仿宋_GB2312" w:eastAsia="仿宋_GB2312" w:hint="eastAsia"/>
          <w:sz w:val="32"/>
          <w:szCs w:val="32"/>
        </w:rPr>
        <w:t>大相关</w:t>
      </w:r>
      <w:proofErr w:type="gramEnd"/>
      <w:r w:rsidRPr="00993EFF">
        <w:rPr>
          <w:rFonts w:ascii="仿宋_GB2312" w:eastAsia="仿宋_GB2312" w:hint="eastAsia"/>
          <w:sz w:val="32"/>
          <w:szCs w:val="32"/>
        </w:rPr>
        <w:t>新闻11</w:t>
      </w:r>
      <w:r>
        <w:rPr>
          <w:rFonts w:ascii="仿宋_GB2312" w:eastAsia="仿宋_GB2312" w:hint="eastAsia"/>
          <w:sz w:val="32"/>
          <w:szCs w:val="32"/>
        </w:rPr>
        <w:t>次</w:t>
      </w:r>
      <w:r w:rsidRPr="00993EFF">
        <w:rPr>
          <w:rFonts w:ascii="仿宋_GB2312" w:eastAsia="仿宋_GB2312" w:hint="eastAsia"/>
          <w:sz w:val="32"/>
          <w:szCs w:val="32"/>
        </w:rPr>
        <w:t>；《人民日报》、新华社、《光明日报》《中国青年报》等主流媒体报道石</w:t>
      </w:r>
      <w:proofErr w:type="gramStart"/>
      <w:r w:rsidRPr="00993EFF">
        <w:rPr>
          <w:rFonts w:ascii="仿宋_GB2312" w:eastAsia="仿宋_GB2312" w:hint="eastAsia"/>
          <w:sz w:val="32"/>
          <w:szCs w:val="32"/>
        </w:rPr>
        <w:t>大相关</w:t>
      </w:r>
      <w:proofErr w:type="gramEnd"/>
      <w:r>
        <w:rPr>
          <w:rFonts w:ascii="仿宋_GB2312" w:eastAsia="仿宋_GB2312" w:hint="eastAsia"/>
          <w:sz w:val="32"/>
          <w:szCs w:val="32"/>
        </w:rPr>
        <w:t>新闻</w:t>
      </w:r>
      <w:r w:rsidRPr="00993EFF">
        <w:rPr>
          <w:rFonts w:ascii="仿宋_GB2312" w:eastAsia="仿宋_GB2312" w:hint="eastAsia"/>
          <w:sz w:val="32"/>
          <w:szCs w:val="32"/>
        </w:rPr>
        <w:t>累计超百篇</w:t>
      </w:r>
      <w:r>
        <w:rPr>
          <w:rFonts w:ascii="仿宋_GB2312" w:eastAsia="仿宋_GB2312" w:hint="eastAsia"/>
          <w:sz w:val="32"/>
          <w:szCs w:val="32"/>
        </w:rPr>
        <w:t>，</w:t>
      </w:r>
      <w:r w:rsidRPr="00993EFF">
        <w:rPr>
          <w:rFonts w:ascii="仿宋_GB2312" w:eastAsia="仿宋_GB2312" w:hint="eastAsia"/>
          <w:sz w:val="32"/>
          <w:szCs w:val="32"/>
        </w:rPr>
        <w:t>社会反响热烈。</w:t>
      </w:r>
      <w:r w:rsidRPr="00773A5D">
        <w:rPr>
          <w:rFonts w:ascii="仿宋_GB2312" w:eastAsia="仿宋_GB2312" w:hint="eastAsia"/>
          <w:b/>
          <w:bCs/>
          <w:color w:val="FF0000"/>
          <w:sz w:val="32"/>
          <w:szCs w:val="32"/>
        </w:rPr>
        <w:t>（</w:t>
      </w:r>
      <w:r w:rsidR="00773A5D" w:rsidRPr="00773A5D">
        <w:rPr>
          <w:rFonts w:ascii="仿宋_GB2312" w:eastAsia="仿宋_GB2312" w:hint="eastAsia"/>
          <w:b/>
          <w:bCs/>
          <w:color w:val="FF0000"/>
          <w:sz w:val="32"/>
          <w:szCs w:val="32"/>
        </w:rPr>
        <w:t>责任单位：</w:t>
      </w:r>
      <w:r w:rsidR="003D3084">
        <w:rPr>
          <w:rFonts w:ascii="仿宋_GB2312" w:eastAsia="仿宋_GB2312" w:hint="eastAsia"/>
          <w:b/>
          <w:bCs/>
          <w:color w:val="FF0000"/>
          <w:sz w:val="32"/>
          <w:szCs w:val="32"/>
        </w:rPr>
        <w:t>党委</w:t>
      </w:r>
      <w:r w:rsidRPr="00773A5D">
        <w:rPr>
          <w:rFonts w:ascii="仿宋_GB2312" w:eastAsia="仿宋_GB2312" w:hint="eastAsia"/>
          <w:b/>
          <w:bCs/>
          <w:color w:val="FF0000"/>
          <w:sz w:val="32"/>
          <w:szCs w:val="32"/>
        </w:rPr>
        <w:t>宣传部）</w:t>
      </w:r>
    </w:p>
    <w:p w14:paraId="02E26BA5" w14:textId="535A7F16" w:rsidR="00D72507" w:rsidRDefault="00D72507" w:rsidP="00D72507">
      <w:pPr>
        <w:shd w:val="clear" w:color="auto" w:fill="FFFFFF"/>
        <w:spacing w:line="600" w:lineRule="exact"/>
        <w:ind w:firstLineChars="196" w:firstLine="630"/>
        <w:rPr>
          <w:rFonts w:ascii="仿宋_GB2312" w:eastAsia="仿宋_GB2312"/>
          <w:b/>
          <w:bCs/>
          <w:color w:val="FF0000"/>
          <w:sz w:val="32"/>
          <w:szCs w:val="32"/>
        </w:rPr>
      </w:pPr>
      <w:r>
        <w:rPr>
          <w:rFonts w:ascii="仿宋_GB2312" w:eastAsia="仿宋_GB2312" w:hAnsi="Arial" w:cs="Arial"/>
          <w:b/>
          <w:color w:val="000000"/>
          <w:kern w:val="0"/>
          <w:sz w:val="32"/>
          <w:szCs w:val="32"/>
        </w:rPr>
        <w:t>2.</w:t>
      </w:r>
      <w:r>
        <w:rPr>
          <w:rFonts w:ascii="仿宋_GB2312" w:eastAsia="仿宋_GB2312" w:hAnsi="Arial" w:cs="Arial" w:hint="eastAsia"/>
          <w:b/>
          <w:color w:val="000000"/>
          <w:kern w:val="0"/>
          <w:sz w:val="32"/>
          <w:szCs w:val="32"/>
        </w:rPr>
        <w:t>学校基本信息。</w:t>
      </w:r>
      <w:r w:rsidRPr="000C2F7D">
        <w:rPr>
          <w:rFonts w:ascii="仿宋_GB2312" w:eastAsia="仿宋_GB2312" w:hint="eastAsia"/>
          <w:sz w:val="32"/>
          <w:szCs w:val="32"/>
        </w:rPr>
        <w:t>公开内容如下：学校概况（</w:t>
      </w:r>
      <w:proofErr w:type="gramStart"/>
      <w:r w:rsidRPr="000C2F7D">
        <w:rPr>
          <w:rFonts w:ascii="仿宋_GB2312" w:eastAsia="仿宋_GB2312" w:hint="eastAsia"/>
          <w:sz w:val="32"/>
          <w:szCs w:val="32"/>
        </w:rPr>
        <w:t>含学校</w:t>
      </w:r>
      <w:proofErr w:type="gramEnd"/>
      <w:r w:rsidRPr="000C2F7D">
        <w:rPr>
          <w:rFonts w:ascii="仿宋_GB2312" w:eastAsia="仿宋_GB2312" w:hint="eastAsia"/>
          <w:sz w:val="32"/>
          <w:szCs w:val="32"/>
        </w:rPr>
        <w:t>历</w:t>
      </w:r>
      <w:r w:rsidRPr="000C2F7D">
        <w:rPr>
          <w:rFonts w:ascii="仿宋_GB2312" w:eastAsia="仿宋_GB2312" w:hint="eastAsia"/>
          <w:sz w:val="32"/>
          <w:szCs w:val="32"/>
        </w:rPr>
        <w:lastRenderedPageBreak/>
        <w:t>史沿革、办学规模、各类在校生人数、学科专业情况、教职工队伍情况、办学目标等内容），机构设置，校级领导班子简介及分工等办学基本情况；教代会相关制度、工作报告；学术委员会章程、年度报告；</w:t>
      </w:r>
      <w:r w:rsidRPr="00142EED">
        <w:rPr>
          <w:rFonts w:ascii="仿宋_GB2312" w:eastAsia="仿宋_GB2312" w:hint="eastAsia"/>
          <w:sz w:val="32"/>
          <w:szCs w:val="32"/>
        </w:rPr>
        <w:t>新一轮“双一流”建设方案</w:t>
      </w:r>
      <w:r w:rsidRPr="000C2F7D">
        <w:rPr>
          <w:rFonts w:ascii="仿宋_GB2312" w:eastAsia="仿宋_GB2312" w:hint="eastAsia"/>
          <w:sz w:val="32"/>
          <w:szCs w:val="32"/>
        </w:rPr>
        <w:t>；学校年度工作要点；学校信息公开年度报告；学校《章程》及配套制度文件目录。</w:t>
      </w:r>
      <w:r w:rsidR="00F20CE9" w:rsidRPr="00773A5D">
        <w:rPr>
          <w:rFonts w:ascii="仿宋_GB2312" w:eastAsia="仿宋_GB2312" w:hint="eastAsia"/>
          <w:b/>
          <w:bCs/>
          <w:color w:val="FF0000"/>
          <w:sz w:val="32"/>
          <w:szCs w:val="32"/>
        </w:rPr>
        <w:t>（</w:t>
      </w:r>
      <w:r w:rsidR="00773A5D">
        <w:rPr>
          <w:rFonts w:ascii="仿宋_GB2312" w:eastAsia="仿宋_GB2312" w:hint="eastAsia"/>
          <w:b/>
          <w:bCs/>
          <w:color w:val="FF0000"/>
          <w:sz w:val="32"/>
          <w:szCs w:val="32"/>
        </w:rPr>
        <w:t>责任单位：</w:t>
      </w:r>
      <w:r w:rsidR="00074EC3" w:rsidRPr="00074EC3">
        <w:rPr>
          <w:rFonts w:ascii="仿宋_GB2312" w:eastAsia="仿宋_GB2312" w:hint="eastAsia"/>
          <w:b/>
          <w:bCs/>
          <w:color w:val="FF0000"/>
          <w:sz w:val="32"/>
          <w:szCs w:val="32"/>
        </w:rPr>
        <w:t>党委办公室、校长办公室</w:t>
      </w:r>
      <w:r w:rsidR="00F20CE9" w:rsidRPr="00773A5D">
        <w:rPr>
          <w:rFonts w:ascii="仿宋_GB2312" w:eastAsia="仿宋_GB2312" w:hint="eastAsia"/>
          <w:b/>
          <w:bCs/>
          <w:color w:val="FF0000"/>
          <w:sz w:val="32"/>
          <w:szCs w:val="32"/>
        </w:rPr>
        <w:t>）</w:t>
      </w:r>
    </w:p>
    <w:p w14:paraId="4F25B76A" w14:textId="19AB98FD" w:rsidR="0031613A" w:rsidRDefault="00A56A22" w:rsidP="0031613A">
      <w:pPr>
        <w:shd w:val="clear" w:color="auto" w:fill="FFFFFF"/>
        <w:spacing w:line="600" w:lineRule="exact"/>
        <w:ind w:firstLineChars="200" w:firstLine="643"/>
        <w:rPr>
          <w:rFonts w:ascii="仿宋_GB2312" w:eastAsia="仿宋_GB2312"/>
          <w:sz w:val="32"/>
          <w:szCs w:val="32"/>
        </w:rPr>
      </w:pPr>
      <w:r w:rsidRPr="0031613A">
        <w:rPr>
          <w:rFonts w:ascii="仿宋_GB2312" w:eastAsia="仿宋_GB2312" w:hint="eastAsia"/>
          <w:b/>
          <w:bCs/>
          <w:color w:val="000000" w:themeColor="text1"/>
          <w:sz w:val="32"/>
          <w:szCs w:val="32"/>
        </w:rPr>
        <w:t>通过教代会</w:t>
      </w:r>
      <w:r w:rsidR="0031613A" w:rsidRPr="0031613A">
        <w:rPr>
          <w:rFonts w:ascii="仿宋_GB2312" w:eastAsia="仿宋_GB2312" w:hint="eastAsia"/>
          <w:b/>
          <w:bCs/>
          <w:color w:val="000000" w:themeColor="text1"/>
          <w:sz w:val="32"/>
          <w:szCs w:val="32"/>
        </w:rPr>
        <w:t>、学代会等</w:t>
      </w:r>
      <w:r w:rsidRPr="0031613A">
        <w:rPr>
          <w:rFonts w:ascii="仿宋_GB2312" w:eastAsia="仿宋_GB2312" w:hint="eastAsia"/>
          <w:b/>
          <w:bCs/>
          <w:color w:val="000000" w:themeColor="text1"/>
          <w:sz w:val="32"/>
          <w:szCs w:val="32"/>
        </w:rPr>
        <w:t>公开信息情况</w:t>
      </w:r>
      <w:r w:rsidR="0031613A" w:rsidRPr="0031613A">
        <w:rPr>
          <w:rFonts w:ascii="仿宋_GB2312" w:eastAsia="仿宋_GB2312" w:hint="eastAsia"/>
          <w:b/>
          <w:bCs/>
          <w:color w:val="000000" w:themeColor="text1"/>
          <w:sz w:val="32"/>
          <w:szCs w:val="32"/>
        </w:rPr>
        <w:t>：</w:t>
      </w:r>
      <w:r w:rsidR="0031613A" w:rsidRPr="0031613A">
        <w:rPr>
          <w:rFonts w:ascii="仿宋_GB2312" w:eastAsia="仿宋_GB2312" w:hint="eastAsia"/>
          <w:sz w:val="32"/>
          <w:szCs w:val="32"/>
        </w:rPr>
        <w:t>学校充分发挥教代会、学代会等作用，支持师生参与学校民主管理、民主监督。</w:t>
      </w:r>
      <w:r w:rsidR="0031613A" w:rsidRPr="00BC78B8">
        <w:rPr>
          <w:rFonts w:ascii="仿宋_GB2312" w:eastAsia="仿宋_GB2312" w:hint="eastAsia"/>
          <w:sz w:val="32"/>
          <w:szCs w:val="32"/>
        </w:rPr>
        <w:t>2023年2月23日，学校召开第十二届二次教代会，</w:t>
      </w:r>
      <w:r w:rsidR="0031613A">
        <w:rPr>
          <w:rFonts w:ascii="仿宋_GB2312" w:eastAsia="仿宋_GB2312" w:hint="eastAsia"/>
          <w:sz w:val="32"/>
          <w:szCs w:val="32"/>
        </w:rPr>
        <w:t>校长郝芳作</w:t>
      </w:r>
      <w:r w:rsidR="0031613A" w:rsidRPr="008407D3">
        <w:rPr>
          <w:rFonts w:ascii="仿宋_GB2312" w:eastAsia="仿宋_GB2312" w:hint="eastAsia"/>
          <w:sz w:val="32"/>
          <w:szCs w:val="32"/>
        </w:rPr>
        <w:t>《加快实施新时代人才强校战略</w:t>
      </w:r>
      <w:r w:rsidR="0031613A">
        <w:rPr>
          <w:rFonts w:ascii="仿宋_GB2312" w:eastAsia="仿宋_GB2312"/>
          <w:sz w:val="32"/>
          <w:szCs w:val="32"/>
        </w:rPr>
        <w:t xml:space="preserve"> </w:t>
      </w:r>
      <w:r w:rsidR="0031613A" w:rsidRPr="008407D3">
        <w:rPr>
          <w:rFonts w:ascii="仿宋_GB2312" w:eastAsia="仿宋_GB2312" w:hint="eastAsia"/>
          <w:sz w:val="32"/>
          <w:szCs w:val="32"/>
        </w:rPr>
        <w:t>保障可持续高质量发展》的工作报告</w:t>
      </w:r>
      <w:r w:rsidR="0031613A">
        <w:rPr>
          <w:rFonts w:ascii="仿宋_GB2312" w:eastAsia="仿宋_GB2312" w:hint="eastAsia"/>
          <w:sz w:val="32"/>
          <w:szCs w:val="32"/>
        </w:rPr>
        <w:t>，</w:t>
      </w:r>
      <w:r w:rsidR="0031613A" w:rsidRPr="00650ACB">
        <w:rPr>
          <w:rFonts w:ascii="仿宋_GB2312" w:eastAsia="仿宋_GB2312" w:hint="eastAsia"/>
          <w:sz w:val="32"/>
          <w:szCs w:val="32"/>
        </w:rPr>
        <w:t>及时向学校干部群众公开学校重大决策和改革发展方案</w:t>
      </w:r>
      <w:r w:rsidR="0031613A">
        <w:rPr>
          <w:rFonts w:ascii="仿宋_GB2312" w:eastAsia="仿宋_GB2312" w:hint="eastAsia"/>
          <w:sz w:val="32"/>
          <w:szCs w:val="32"/>
        </w:rPr>
        <w:t>。2</w:t>
      </w:r>
      <w:r w:rsidR="0031613A">
        <w:rPr>
          <w:rFonts w:ascii="仿宋_GB2312" w:eastAsia="仿宋_GB2312"/>
          <w:sz w:val="32"/>
          <w:szCs w:val="32"/>
        </w:rPr>
        <w:t>023</w:t>
      </w:r>
      <w:r w:rsidR="0031613A">
        <w:rPr>
          <w:rFonts w:ascii="仿宋_GB2312" w:eastAsia="仿宋_GB2312" w:hint="eastAsia"/>
          <w:sz w:val="32"/>
          <w:szCs w:val="32"/>
        </w:rPr>
        <w:t>年3月至</w:t>
      </w:r>
      <w:r w:rsidR="0031613A">
        <w:rPr>
          <w:rFonts w:ascii="仿宋_GB2312" w:eastAsia="仿宋_GB2312"/>
          <w:sz w:val="32"/>
          <w:szCs w:val="32"/>
        </w:rPr>
        <w:t>10</w:t>
      </w:r>
      <w:r w:rsidR="0031613A">
        <w:rPr>
          <w:rFonts w:ascii="仿宋_GB2312" w:eastAsia="仿宋_GB2312" w:hint="eastAsia"/>
          <w:sz w:val="32"/>
          <w:szCs w:val="32"/>
        </w:rPr>
        <w:t>月，学校赴</w:t>
      </w:r>
      <w:r w:rsidR="0031613A" w:rsidRPr="00BC78B8">
        <w:rPr>
          <w:rFonts w:ascii="仿宋_GB2312" w:eastAsia="仿宋_GB2312" w:hint="eastAsia"/>
          <w:sz w:val="32"/>
          <w:szCs w:val="32"/>
        </w:rPr>
        <w:t>休斯敦、塔尔萨、</w:t>
      </w:r>
      <w:r w:rsidR="0031613A">
        <w:rPr>
          <w:rFonts w:ascii="仿宋_GB2312" w:eastAsia="仿宋_GB2312" w:hint="eastAsia"/>
          <w:sz w:val="32"/>
          <w:szCs w:val="32"/>
        </w:rPr>
        <w:t>北京、香港等</w:t>
      </w:r>
      <w:r w:rsidR="0031613A" w:rsidRPr="00CE25E9">
        <w:rPr>
          <w:rFonts w:ascii="仿宋_GB2312" w:eastAsia="仿宋_GB2312" w:hint="eastAsia"/>
          <w:sz w:val="32"/>
          <w:szCs w:val="32"/>
        </w:rPr>
        <w:t>海内外35个城市与地区，</w:t>
      </w:r>
      <w:r w:rsidR="0031613A">
        <w:rPr>
          <w:rFonts w:ascii="仿宋_GB2312" w:eastAsia="仿宋_GB2312" w:hint="eastAsia"/>
          <w:sz w:val="32"/>
          <w:szCs w:val="32"/>
        </w:rPr>
        <w:t>开展校情通报会及座谈会</w:t>
      </w:r>
      <w:r w:rsidR="0031613A">
        <w:rPr>
          <w:rFonts w:ascii="仿宋_GB2312" w:eastAsia="仿宋_GB2312"/>
          <w:sz w:val="32"/>
          <w:szCs w:val="32"/>
        </w:rPr>
        <w:t>30</w:t>
      </w:r>
      <w:r w:rsidR="0031613A">
        <w:rPr>
          <w:rFonts w:ascii="仿宋_GB2312" w:eastAsia="仿宋_GB2312" w:hint="eastAsia"/>
          <w:sz w:val="32"/>
          <w:szCs w:val="32"/>
        </w:rPr>
        <w:t>余场，为师生校友了解学校改革发展情况，为学校发展建言献策畅通了渠道。此外，学校</w:t>
      </w:r>
      <w:r w:rsidR="0031613A" w:rsidRPr="00713964">
        <w:rPr>
          <w:rFonts w:ascii="仿宋_GB2312" w:eastAsia="仿宋_GB2312" w:hint="eastAsia"/>
          <w:sz w:val="32"/>
          <w:szCs w:val="32"/>
        </w:rPr>
        <w:t>定期召开校长办公会、</w:t>
      </w:r>
      <w:r w:rsidR="0031613A">
        <w:rPr>
          <w:rFonts w:ascii="仿宋_GB2312" w:eastAsia="仿宋_GB2312" w:hint="eastAsia"/>
          <w:sz w:val="32"/>
          <w:szCs w:val="32"/>
        </w:rPr>
        <w:t>中层干部会议</w:t>
      </w:r>
      <w:r w:rsidR="0031613A" w:rsidRPr="00713964">
        <w:rPr>
          <w:rFonts w:ascii="仿宋_GB2312" w:eastAsia="仿宋_GB2312" w:hint="eastAsia"/>
          <w:sz w:val="32"/>
          <w:szCs w:val="32"/>
        </w:rPr>
        <w:t>、民主党派座谈会等，</w:t>
      </w:r>
      <w:r w:rsidR="0031613A">
        <w:rPr>
          <w:rFonts w:ascii="仿宋_GB2312" w:eastAsia="仿宋_GB2312" w:hint="eastAsia"/>
          <w:sz w:val="32"/>
          <w:szCs w:val="32"/>
        </w:rPr>
        <w:t>确保信息公开透明度。通过</w:t>
      </w:r>
      <w:r w:rsidR="0031613A" w:rsidRPr="00881E59">
        <w:rPr>
          <w:rFonts w:ascii="仿宋_GB2312" w:eastAsia="仿宋_GB2312" w:hint="eastAsia"/>
          <w:sz w:val="32"/>
          <w:szCs w:val="32"/>
        </w:rPr>
        <w:t>校领导接待日</w:t>
      </w:r>
      <w:r w:rsidR="0031613A">
        <w:rPr>
          <w:rFonts w:ascii="仿宋_GB2312" w:eastAsia="仿宋_GB2312" w:hint="eastAsia"/>
          <w:sz w:val="32"/>
          <w:szCs w:val="32"/>
        </w:rPr>
        <w:t>、</w:t>
      </w:r>
      <w:r w:rsidR="0031613A" w:rsidRPr="00881E59">
        <w:rPr>
          <w:rFonts w:ascii="仿宋_GB2312" w:eastAsia="仿宋_GB2312" w:hint="eastAsia"/>
          <w:sz w:val="32"/>
          <w:szCs w:val="32"/>
        </w:rPr>
        <w:t>校长信箱、信息公开邮箱，</w:t>
      </w:r>
      <w:r w:rsidR="0031613A" w:rsidRPr="00713964">
        <w:rPr>
          <w:rFonts w:ascii="仿宋_GB2312" w:eastAsia="仿宋_GB2312" w:hint="eastAsia"/>
          <w:sz w:val="32"/>
          <w:szCs w:val="32"/>
        </w:rPr>
        <w:t>全方位、多角度听取校内外人士对学校发展的意见和建议，并及时予以答复或公开，切实保障了师生员工和社会公众参与学校教育发展的权利。</w:t>
      </w:r>
      <w:r w:rsidR="0031613A" w:rsidRPr="00773A5D">
        <w:rPr>
          <w:rFonts w:ascii="仿宋_GB2312" w:eastAsia="仿宋_GB2312" w:hint="eastAsia"/>
          <w:b/>
          <w:bCs/>
          <w:color w:val="FF0000"/>
          <w:sz w:val="32"/>
          <w:szCs w:val="32"/>
        </w:rPr>
        <w:t>（</w:t>
      </w:r>
      <w:r w:rsidR="0031613A">
        <w:rPr>
          <w:rFonts w:ascii="仿宋_GB2312" w:eastAsia="仿宋_GB2312" w:hint="eastAsia"/>
          <w:b/>
          <w:bCs/>
          <w:color w:val="FF0000"/>
          <w:sz w:val="32"/>
          <w:szCs w:val="32"/>
        </w:rPr>
        <w:t>责任单位：工会，团委</w:t>
      </w:r>
      <w:r w:rsidR="0031613A" w:rsidRPr="00773A5D">
        <w:rPr>
          <w:rFonts w:ascii="仿宋_GB2312" w:eastAsia="仿宋_GB2312" w:hint="eastAsia"/>
          <w:b/>
          <w:bCs/>
          <w:color w:val="FF0000"/>
          <w:sz w:val="32"/>
          <w:szCs w:val="32"/>
        </w:rPr>
        <w:t>）</w:t>
      </w:r>
    </w:p>
    <w:p w14:paraId="434840F4" w14:textId="6CB74D84" w:rsidR="00D72507" w:rsidRPr="0031613A" w:rsidRDefault="00D72507" w:rsidP="0031613A">
      <w:pPr>
        <w:shd w:val="clear" w:color="auto" w:fill="FFFFFF"/>
        <w:spacing w:line="600" w:lineRule="exact"/>
        <w:ind w:firstLineChars="200" w:firstLine="643"/>
        <w:rPr>
          <w:rFonts w:ascii="仿宋_GB2312" w:eastAsia="仿宋_GB2312"/>
          <w:sz w:val="32"/>
          <w:szCs w:val="32"/>
        </w:rPr>
      </w:pPr>
      <w:r>
        <w:rPr>
          <w:rFonts w:ascii="仿宋_GB2312" w:eastAsia="仿宋_GB2312" w:hAnsi="Arial" w:cs="Arial"/>
          <w:b/>
          <w:color w:val="000000"/>
          <w:kern w:val="0"/>
          <w:sz w:val="32"/>
          <w:szCs w:val="32"/>
        </w:rPr>
        <w:t>3.</w:t>
      </w:r>
      <w:r>
        <w:rPr>
          <w:rFonts w:ascii="仿宋_GB2312" w:eastAsia="仿宋_GB2312" w:hAnsi="Arial" w:cs="Arial" w:hint="eastAsia"/>
          <w:b/>
          <w:color w:val="000000"/>
          <w:kern w:val="0"/>
          <w:sz w:val="32"/>
          <w:szCs w:val="32"/>
        </w:rPr>
        <w:t>招生考试信息。</w:t>
      </w:r>
      <w:r w:rsidRPr="00142EED">
        <w:rPr>
          <w:rFonts w:ascii="仿宋_GB2312" w:eastAsia="仿宋_GB2312" w:hint="eastAsia"/>
          <w:sz w:val="32"/>
          <w:szCs w:val="32"/>
        </w:rPr>
        <w:t>学校紧紧围绕推进阳光招生，不断创新举措，优化服务，推进学校招生信息公开工作。</w:t>
      </w:r>
      <w:r>
        <w:rPr>
          <w:rFonts w:ascii="仿宋_GB2312" w:eastAsia="仿宋_GB2312" w:hint="eastAsia"/>
          <w:sz w:val="32"/>
          <w:szCs w:val="32"/>
        </w:rPr>
        <w:t>公开的内容主要</w:t>
      </w:r>
      <w:r w:rsidRPr="000C2F7D">
        <w:rPr>
          <w:rFonts w:ascii="仿宋_GB2312" w:eastAsia="仿宋_GB2312" w:hint="eastAsia"/>
          <w:sz w:val="32"/>
          <w:szCs w:val="32"/>
        </w:rPr>
        <w:t>包括本科生、研究生、留学生、继续教育招生考试信</w:t>
      </w:r>
      <w:r w:rsidRPr="000C2F7D">
        <w:rPr>
          <w:rFonts w:ascii="仿宋_GB2312" w:eastAsia="仿宋_GB2312" w:hint="eastAsia"/>
          <w:sz w:val="32"/>
          <w:szCs w:val="32"/>
        </w:rPr>
        <w:lastRenderedPageBreak/>
        <w:t>息。</w:t>
      </w:r>
      <w:r>
        <w:rPr>
          <w:rFonts w:ascii="仿宋_GB2312" w:eastAsia="仿宋_GB2312" w:hint="eastAsia"/>
          <w:sz w:val="32"/>
          <w:szCs w:val="32"/>
        </w:rPr>
        <w:t>其中，</w:t>
      </w:r>
      <w:r w:rsidRPr="000C2F7D">
        <w:rPr>
          <w:rFonts w:ascii="仿宋_GB2312" w:eastAsia="仿宋_GB2312" w:hint="eastAsia"/>
          <w:sz w:val="32"/>
          <w:szCs w:val="32"/>
        </w:rPr>
        <w:t>本科招生专题网站公开内容包含：20</w:t>
      </w:r>
      <w:r w:rsidRPr="000C2F7D">
        <w:rPr>
          <w:rFonts w:ascii="仿宋_GB2312" w:eastAsia="仿宋_GB2312"/>
          <w:sz w:val="32"/>
          <w:szCs w:val="32"/>
        </w:rPr>
        <w:t>2</w:t>
      </w:r>
      <w:r>
        <w:rPr>
          <w:rFonts w:ascii="仿宋_GB2312" w:eastAsia="仿宋_GB2312"/>
          <w:sz w:val="32"/>
          <w:szCs w:val="32"/>
        </w:rPr>
        <w:t>3</w:t>
      </w:r>
      <w:r w:rsidRPr="000C2F7D">
        <w:rPr>
          <w:rFonts w:ascii="仿宋_GB2312" w:eastAsia="仿宋_GB2312" w:hint="eastAsia"/>
          <w:sz w:val="32"/>
          <w:szCs w:val="32"/>
        </w:rPr>
        <w:t>年招生章程、分省分专业招生计划、</w:t>
      </w:r>
      <w:hyperlink r:id="rId7" w:history="1">
        <w:r w:rsidRPr="000C2F7D">
          <w:rPr>
            <w:rFonts w:ascii="仿宋_GB2312" w:eastAsia="仿宋_GB2312" w:hint="eastAsia"/>
            <w:sz w:val="32"/>
            <w:szCs w:val="32"/>
          </w:rPr>
          <w:t>远程录取进程一览表</w:t>
        </w:r>
      </w:hyperlink>
      <w:r w:rsidRPr="000C2F7D">
        <w:rPr>
          <w:rFonts w:ascii="仿宋_GB2312" w:eastAsia="仿宋_GB2312" w:hint="eastAsia"/>
          <w:sz w:val="32"/>
          <w:szCs w:val="32"/>
        </w:rPr>
        <w:t>及咨询、录取查询等有关信息；20</w:t>
      </w:r>
      <w:r w:rsidRPr="000C2F7D">
        <w:rPr>
          <w:rFonts w:ascii="仿宋_GB2312" w:eastAsia="仿宋_GB2312"/>
          <w:sz w:val="32"/>
          <w:szCs w:val="32"/>
        </w:rPr>
        <w:t>2</w:t>
      </w:r>
      <w:r>
        <w:rPr>
          <w:rFonts w:ascii="仿宋_GB2312" w:eastAsia="仿宋_GB2312"/>
          <w:sz w:val="32"/>
          <w:szCs w:val="32"/>
        </w:rPr>
        <w:t>3</w:t>
      </w:r>
      <w:r w:rsidRPr="000C2F7D">
        <w:rPr>
          <w:rFonts w:ascii="仿宋_GB2312" w:eastAsia="仿宋_GB2312" w:hint="eastAsia"/>
          <w:sz w:val="32"/>
          <w:szCs w:val="32"/>
        </w:rPr>
        <w:t>年音乐学专业招生、高水平运动员招生、综合评价招生、高校专项计划招生等招生简章及各环节的有关信息。研究生招生考试信息发布在研究</w:t>
      </w:r>
      <w:r>
        <w:rPr>
          <w:rFonts w:ascii="仿宋_GB2312" w:eastAsia="仿宋_GB2312" w:hint="eastAsia"/>
          <w:sz w:val="32"/>
          <w:szCs w:val="32"/>
        </w:rPr>
        <w:t>生</w:t>
      </w:r>
      <w:r w:rsidRPr="000C2F7D">
        <w:rPr>
          <w:rFonts w:ascii="仿宋_GB2312" w:eastAsia="仿宋_GB2312" w:hint="eastAsia"/>
          <w:sz w:val="32"/>
          <w:szCs w:val="32"/>
        </w:rPr>
        <w:t>招生网站及各招生院部网站，公开内容包含：</w:t>
      </w:r>
      <w:hyperlink r:id="rId8" w:tgtFrame="_blank" w:tooltip="中国石油大学（华东）2018年接收推免生预报名公告" w:history="1">
        <w:r w:rsidRPr="000C2F7D">
          <w:rPr>
            <w:rFonts w:ascii="仿宋_GB2312" w:eastAsia="仿宋_GB2312" w:hint="eastAsia"/>
            <w:sz w:val="32"/>
            <w:szCs w:val="32"/>
          </w:rPr>
          <w:t>20</w:t>
        </w:r>
        <w:r w:rsidRPr="000C2F7D">
          <w:rPr>
            <w:rFonts w:ascii="仿宋_GB2312" w:eastAsia="仿宋_GB2312"/>
            <w:sz w:val="32"/>
            <w:szCs w:val="32"/>
          </w:rPr>
          <w:t>2</w:t>
        </w:r>
        <w:r>
          <w:rPr>
            <w:rFonts w:ascii="仿宋_GB2312" w:eastAsia="仿宋_GB2312"/>
            <w:sz w:val="32"/>
            <w:szCs w:val="32"/>
          </w:rPr>
          <w:t>3</w:t>
        </w:r>
        <w:r w:rsidRPr="000C2F7D">
          <w:rPr>
            <w:rFonts w:ascii="仿宋_GB2312" w:eastAsia="仿宋_GB2312" w:hint="eastAsia"/>
            <w:sz w:val="32"/>
            <w:szCs w:val="32"/>
          </w:rPr>
          <w:t>年硕士、博士研究</w:t>
        </w:r>
        <w:r>
          <w:rPr>
            <w:rFonts w:ascii="仿宋_GB2312" w:eastAsia="仿宋_GB2312" w:hint="eastAsia"/>
            <w:sz w:val="32"/>
            <w:szCs w:val="32"/>
          </w:rPr>
          <w:t>生</w:t>
        </w:r>
        <w:r w:rsidRPr="000C2F7D">
          <w:rPr>
            <w:rFonts w:ascii="仿宋_GB2312" w:eastAsia="仿宋_GB2312" w:hint="eastAsia"/>
            <w:sz w:val="32"/>
            <w:szCs w:val="32"/>
          </w:rPr>
          <w:t>招生简章，</w:t>
        </w:r>
        <w:r w:rsidRPr="000C2F7D">
          <w:rPr>
            <w:rFonts w:ascii="仿宋_GB2312" w:eastAsia="仿宋_GB2312"/>
            <w:sz w:val="32"/>
            <w:szCs w:val="32"/>
          </w:rPr>
          <w:t>接收推荐免试研究生章程</w:t>
        </w:r>
        <w:r w:rsidRPr="000C2F7D">
          <w:rPr>
            <w:rFonts w:ascii="仿宋_GB2312" w:eastAsia="仿宋_GB2312" w:hint="eastAsia"/>
            <w:sz w:val="32"/>
            <w:szCs w:val="32"/>
          </w:rPr>
          <w:t>，招生目录，</w:t>
        </w:r>
      </w:hyperlink>
      <w:r w:rsidRPr="000C2F7D">
        <w:rPr>
          <w:rFonts w:ascii="仿宋_GB2312" w:eastAsia="仿宋_GB2312" w:hint="eastAsia"/>
          <w:sz w:val="32"/>
          <w:szCs w:val="32"/>
        </w:rPr>
        <w:t>招生录取各环节名单公示，成绩查询渠道，考试咨询电话及各学院联系人电话、投诉渠道等。</w:t>
      </w:r>
      <w:r w:rsidR="003A1172" w:rsidRPr="00773A5D">
        <w:rPr>
          <w:rFonts w:ascii="仿宋_GB2312" w:eastAsia="仿宋_GB2312" w:hint="eastAsia"/>
          <w:b/>
          <w:bCs/>
          <w:color w:val="FF0000"/>
          <w:sz w:val="32"/>
          <w:szCs w:val="32"/>
        </w:rPr>
        <w:t>（</w:t>
      </w:r>
      <w:r w:rsidR="00773A5D" w:rsidRPr="00773A5D">
        <w:rPr>
          <w:rFonts w:ascii="仿宋_GB2312" w:eastAsia="仿宋_GB2312" w:hint="eastAsia"/>
          <w:b/>
          <w:bCs/>
          <w:color w:val="FF0000"/>
          <w:sz w:val="32"/>
          <w:szCs w:val="32"/>
        </w:rPr>
        <w:t>责任单位：</w:t>
      </w:r>
      <w:r w:rsidR="003A1172" w:rsidRPr="00773A5D">
        <w:rPr>
          <w:rFonts w:ascii="仿宋_GB2312" w:eastAsia="仿宋_GB2312" w:hint="eastAsia"/>
          <w:b/>
          <w:bCs/>
          <w:color w:val="FF0000"/>
          <w:sz w:val="32"/>
          <w:szCs w:val="32"/>
        </w:rPr>
        <w:t>教务处</w:t>
      </w:r>
      <w:r w:rsidR="00074EC3" w:rsidRPr="00074EC3">
        <w:rPr>
          <w:rFonts w:ascii="仿宋_GB2312" w:eastAsia="仿宋_GB2312"/>
          <w:b/>
          <w:bCs/>
          <w:color w:val="FF0000"/>
          <w:sz w:val="32"/>
          <w:szCs w:val="32"/>
        </w:rPr>
        <w:t>(荟萃学院)</w:t>
      </w:r>
      <w:r w:rsidR="00074EC3">
        <w:rPr>
          <w:rFonts w:ascii="仿宋_GB2312" w:eastAsia="仿宋_GB2312" w:hint="eastAsia"/>
          <w:b/>
          <w:bCs/>
          <w:color w:val="FF0000"/>
          <w:sz w:val="32"/>
          <w:szCs w:val="32"/>
        </w:rPr>
        <w:t>，</w:t>
      </w:r>
      <w:r w:rsidR="003A1172" w:rsidRPr="00773A5D">
        <w:rPr>
          <w:rFonts w:ascii="仿宋_GB2312" w:eastAsia="仿宋_GB2312" w:hint="eastAsia"/>
          <w:b/>
          <w:bCs/>
          <w:color w:val="FF0000"/>
          <w:sz w:val="32"/>
          <w:szCs w:val="32"/>
        </w:rPr>
        <w:t>研究生院</w:t>
      </w:r>
      <w:r w:rsidR="00074EC3">
        <w:rPr>
          <w:rFonts w:ascii="仿宋_GB2312" w:eastAsia="仿宋_GB2312" w:hint="eastAsia"/>
          <w:b/>
          <w:bCs/>
          <w:color w:val="FF0000"/>
          <w:sz w:val="32"/>
          <w:szCs w:val="32"/>
        </w:rPr>
        <w:t>、</w:t>
      </w:r>
      <w:r w:rsidR="00074EC3" w:rsidRPr="00074EC3">
        <w:rPr>
          <w:rFonts w:ascii="仿宋_GB2312" w:eastAsia="仿宋_GB2312" w:hint="eastAsia"/>
          <w:b/>
          <w:bCs/>
          <w:color w:val="FF0000"/>
          <w:sz w:val="32"/>
          <w:szCs w:val="32"/>
        </w:rPr>
        <w:t>卓越工程师学院</w:t>
      </w:r>
      <w:r w:rsidR="003A1172" w:rsidRPr="00773A5D">
        <w:rPr>
          <w:rFonts w:ascii="仿宋_GB2312" w:eastAsia="仿宋_GB2312" w:hint="eastAsia"/>
          <w:b/>
          <w:bCs/>
          <w:color w:val="FF0000"/>
          <w:sz w:val="32"/>
          <w:szCs w:val="32"/>
        </w:rPr>
        <w:t>）</w:t>
      </w:r>
    </w:p>
    <w:p w14:paraId="45F0AA55" w14:textId="0DB3E2C7" w:rsidR="00D72507" w:rsidRPr="007536BD" w:rsidRDefault="00D72507" w:rsidP="007536BD">
      <w:pPr>
        <w:shd w:val="clear" w:color="auto" w:fill="FFFFFF"/>
        <w:spacing w:line="600" w:lineRule="exact"/>
        <w:ind w:firstLineChars="200" w:firstLine="643"/>
        <w:rPr>
          <w:rFonts w:ascii="仿宋_GB2312" w:eastAsia="仿宋_GB2312" w:hAnsi="Arial" w:cs="Arial"/>
          <w:color w:val="000000"/>
          <w:kern w:val="0"/>
          <w:sz w:val="32"/>
          <w:szCs w:val="32"/>
        </w:rPr>
      </w:pPr>
      <w:r>
        <w:rPr>
          <w:rFonts w:ascii="仿宋_GB2312" w:eastAsia="仿宋_GB2312" w:hAnsi="Arial" w:cs="Arial"/>
          <w:b/>
          <w:color w:val="000000"/>
          <w:kern w:val="0"/>
          <w:sz w:val="32"/>
          <w:szCs w:val="32"/>
        </w:rPr>
        <w:t>4.</w:t>
      </w:r>
      <w:r>
        <w:rPr>
          <w:rFonts w:ascii="仿宋_GB2312" w:eastAsia="仿宋_GB2312" w:hAnsi="Arial" w:cs="Arial" w:hint="eastAsia"/>
          <w:b/>
          <w:color w:val="000000"/>
          <w:kern w:val="0"/>
          <w:sz w:val="32"/>
          <w:szCs w:val="32"/>
        </w:rPr>
        <w:t>财务、资产及收费信息。</w:t>
      </w:r>
      <w:r w:rsidRPr="00142EED">
        <w:rPr>
          <w:rFonts w:ascii="仿宋_GB2312" w:eastAsia="仿宋_GB2312" w:hint="eastAsia"/>
          <w:sz w:val="32"/>
          <w:szCs w:val="32"/>
        </w:rPr>
        <w:t>学校切实履行财务信息公开的责任和义务，主动回应社会关切，不断完善学校财务信息公开工作。</w:t>
      </w:r>
      <w:r w:rsidR="00B734B6" w:rsidRPr="00B734B6">
        <w:rPr>
          <w:rFonts w:ascii="仿宋_GB2312" w:eastAsia="仿宋_GB2312" w:hAnsi="Arial" w:cs="Arial" w:hint="eastAsia"/>
          <w:color w:val="000000"/>
          <w:kern w:val="0"/>
          <w:sz w:val="32"/>
          <w:szCs w:val="32"/>
        </w:rPr>
        <w:t>本学年在学校信息公开网站与财务处网站上先后发布《</w:t>
      </w:r>
      <w:r w:rsidR="00B734B6">
        <w:rPr>
          <w:rFonts w:ascii="仿宋_GB2312" w:eastAsia="仿宋_GB2312" w:hAnsi="Arial" w:cs="Arial" w:hint="eastAsia"/>
          <w:color w:val="000000"/>
          <w:kern w:val="0"/>
          <w:sz w:val="32"/>
          <w:szCs w:val="32"/>
        </w:rPr>
        <w:t>中国石油</w:t>
      </w:r>
      <w:r w:rsidR="00B734B6" w:rsidRPr="00B734B6">
        <w:rPr>
          <w:rFonts w:ascii="仿宋_GB2312" w:eastAsia="仿宋_GB2312" w:hAnsi="Arial" w:cs="Arial" w:hint="eastAsia"/>
          <w:color w:val="000000"/>
          <w:kern w:val="0"/>
          <w:sz w:val="32"/>
          <w:szCs w:val="32"/>
        </w:rPr>
        <w:t>大学</w:t>
      </w:r>
      <w:r w:rsidR="00B734B6">
        <w:rPr>
          <w:rFonts w:ascii="仿宋_GB2312" w:eastAsia="仿宋_GB2312" w:hAnsi="Arial" w:cs="Arial" w:hint="eastAsia"/>
          <w:color w:val="000000"/>
          <w:kern w:val="0"/>
          <w:sz w:val="32"/>
          <w:szCs w:val="32"/>
        </w:rPr>
        <w:t>（华东）</w:t>
      </w:r>
      <w:r w:rsidR="00B734B6" w:rsidRPr="00B734B6">
        <w:rPr>
          <w:rFonts w:ascii="仿宋_GB2312" w:eastAsia="仿宋_GB2312" w:hAnsi="Arial" w:cs="Arial"/>
          <w:color w:val="000000"/>
          <w:kern w:val="0"/>
          <w:sz w:val="32"/>
          <w:szCs w:val="32"/>
        </w:rPr>
        <w:t>202</w:t>
      </w:r>
      <w:r w:rsidR="00B734B6">
        <w:rPr>
          <w:rFonts w:ascii="仿宋_GB2312" w:eastAsia="仿宋_GB2312" w:hAnsi="Arial" w:cs="Arial"/>
          <w:color w:val="000000"/>
          <w:kern w:val="0"/>
          <w:sz w:val="32"/>
          <w:szCs w:val="32"/>
        </w:rPr>
        <w:t>2</w:t>
      </w:r>
      <w:r w:rsidR="00B734B6" w:rsidRPr="00B734B6">
        <w:rPr>
          <w:rFonts w:ascii="仿宋_GB2312" w:eastAsia="仿宋_GB2312" w:hAnsi="Arial" w:cs="Arial"/>
          <w:color w:val="000000"/>
          <w:kern w:val="0"/>
          <w:sz w:val="32"/>
          <w:szCs w:val="32"/>
        </w:rPr>
        <w:t>年度部门决算》《</w:t>
      </w:r>
      <w:r w:rsidR="00B734B6">
        <w:rPr>
          <w:rFonts w:ascii="仿宋_GB2312" w:eastAsia="仿宋_GB2312" w:hAnsi="Arial" w:cs="Arial" w:hint="eastAsia"/>
          <w:color w:val="000000"/>
          <w:kern w:val="0"/>
          <w:sz w:val="32"/>
          <w:szCs w:val="32"/>
        </w:rPr>
        <w:t>中国石油</w:t>
      </w:r>
      <w:r w:rsidR="00B734B6" w:rsidRPr="00B734B6">
        <w:rPr>
          <w:rFonts w:ascii="仿宋_GB2312" w:eastAsia="仿宋_GB2312" w:hAnsi="Arial" w:cs="Arial" w:hint="eastAsia"/>
          <w:color w:val="000000"/>
          <w:kern w:val="0"/>
          <w:sz w:val="32"/>
          <w:szCs w:val="32"/>
        </w:rPr>
        <w:t>大学</w:t>
      </w:r>
      <w:r w:rsidR="00B734B6">
        <w:rPr>
          <w:rFonts w:ascii="仿宋_GB2312" w:eastAsia="仿宋_GB2312" w:hAnsi="Arial" w:cs="Arial" w:hint="eastAsia"/>
          <w:color w:val="000000"/>
          <w:kern w:val="0"/>
          <w:sz w:val="32"/>
          <w:szCs w:val="32"/>
        </w:rPr>
        <w:t>（华东）</w:t>
      </w:r>
      <w:r w:rsidR="00B734B6" w:rsidRPr="00B734B6">
        <w:rPr>
          <w:rFonts w:ascii="仿宋_GB2312" w:eastAsia="仿宋_GB2312" w:hAnsi="Arial" w:cs="Arial"/>
          <w:color w:val="000000"/>
          <w:kern w:val="0"/>
          <w:sz w:val="32"/>
          <w:szCs w:val="32"/>
        </w:rPr>
        <w:t>202</w:t>
      </w:r>
      <w:r w:rsidR="00B734B6">
        <w:rPr>
          <w:rFonts w:ascii="仿宋_GB2312" w:eastAsia="仿宋_GB2312" w:hAnsi="Arial" w:cs="Arial"/>
          <w:color w:val="000000"/>
          <w:kern w:val="0"/>
          <w:sz w:val="32"/>
          <w:szCs w:val="32"/>
        </w:rPr>
        <w:t>3</w:t>
      </w:r>
      <w:r w:rsidR="00B734B6" w:rsidRPr="00B734B6">
        <w:rPr>
          <w:rFonts w:ascii="仿宋_GB2312" w:eastAsia="仿宋_GB2312" w:hAnsi="Arial" w:cs="Arial"/>
          <w:color w:val="000000"/>
          <w:kern w:val="0"/>
          <w:sz w:val="32"/>
          <w:szCs w:val="32"/>
        </w:rPr>
        <w:t>年度部门</w:t>
      </w:r>
      <w:r w:rsidR="00B734B6">
        <w:rPr>
          <w:rFonts w:ascii="仿宋_GB2312" w:eastAsia="仿宋_GB2312" w:hAnsi="Arial" w:cs="Arial" w:hint="eastAsia"/>
          <w:color w:val="000000"/>
          <w:kern w:val="0"/>
          <w:sz w:val="32"/>
          <w:szCs w:val="32"/>
        </w:rPr>
        <w:t>预</w:t>
      </w:r>
      <w:r w:rsidR="00B734B6" w:rsidRPr="00B734B6">
        <w:rPr>
          <w:rFonts w:ascii="仿宋_GB2312" w:eastAsia="仿宋_GB2312" w:hAnsi="Arial" w:cs="Arial"/>
          <w:color w:val="000000"/>
          <w:kern w:val="0"/>
          <w:sz w:val="32"/>
          <w:szCs w:val="32"/>
        </w:rPr>
        <w:t>算》</w:t>
      </w:r>
      <w:r w:rsidR="00B734B6">
        <w:rPr>
          <w:rFonts w:ascii="仿宋_GB2312" w:eastAsia="仿宋_GB2312" w:hAnsi="Arial" w:cs="Arial" w:hint="eastAsia"/>
          <w:color w:val="000000"/>
          <w:kern w:val="0"/>
          <w:sz w:val="32"/>
          <w:szCs w:val="32"/>
        </w:rPr>
        <w:t>、</w:t>
      </w:r>
      <w:r w:rsidR="00B734B6" w:rsidRPr="00B734B6">
        <w:rPr>
          <w:rFonts w:ascii="仿宋_GB2312" w:eastAsia="仿宋_GB2312" w:hAnsi="Arial" w:cs="Arial"/>
          <w:color w:val="000000"/>
          <w:kern w:val="0"/>
          <w:sz w:val="32"/>
          <w:szCs w:val="32"/>
        </w:rPr>
        <w:t>财务、资产制度等重要信息。利用</w:t>
      </w:r>
      <w:r w:rsidR="00B734B6">
        <w:rPr>
          <w:rFonts w:ascii="仿宋_GB2312" w:eastAsia="仿宋_GB2312" w:hAnsi="Arial" w:cs="Arial" w:hint="eastAsia"/>
          <w:color w:val="000000"/>
          <w:kern w:val="0"/>
          <w:sz w:val="32"/>
          <w:szCs w:val="32"/>
        </w:rPr>
        <w:t>中国石油大学（华东）</w:t>
      </w:r>
      <w:r w:rsidR="00B734B6" w:rsidRPr="00B734B6">
        <w:rPr>
          <w:rFonts w:ascii="仿宋_GB2312" w:eastAsia="仿宋_GB2312" w:hAnsi="Arial" w:cs="Arial" w:hint="eastAsia"/>
          <w:color w:val="000000"/>
          <w:kern w:val="0"/>
          <w:sz w:val="32"/>
          <w:szCs w:val="32"/>
        </w:rPr>
        <w:t>财务处</w:t>
      </w:r>
      <w:proofErr w:type="gramStart"/>
      <w:r w:rsidR="00B734B6" w:rsidRPr="00B734B6">
        <w:rPr>
          <w:rFonts w:ascii="仿宋_GB2312" w:eastAsia="仿宋_GB2312" w:hAnsi="Arial" w:cs="Arial" w:hint="eastAsia"/>
          <w:color w:val="000000"/>
          <w:kern w:val="0"/>
          <w:sz w:val="32"/>
          <w:szCs w:val="32"/>
        </w:rPr>
        <w:t>微信公众号</w:t>
      </w:r>
      <w:proofErr w:type="gramEnd"/>
      <w:r w:rsidR="00B734B6" w:rsidRPr="00B734B6">
        <w:rPr>
          <w:rFonts w:ascii="仿宋_GB2312" w:eastAsia="仿宋_GB2312" w:hAnsi="Arial" w:cs="Arial" w:hint="eastAsia"/>
          <w:color w:val="000000"/>
          <w:kern w:val="0"/>
          <w:sz w:val="32"/>
          <w:szCs w:val="32"/>
        </w:rPr>
        <w:t>，及时、快捷向广大教师推送相关财务信息，提供个人查询业务。结合《高等学校信息公开办法》，在财务处室外设置收费项目公示牌，对学校教育收费政策进行了公开，内容包括收费项目、收费依据、退费政策以及投诉方式。</w:t>
      </w:r>
      <w:r w:rsidR="00372D90" w:rsidRPr="00773A5D">
        <w:rPr>
          <w:rFonts w:ascii="仿宋_GB2312" w:eastAsia="仿宋_GB2312" w:hAnsi="Arial" w:cs="Arial" w:hint="eastAsia"/>
          <w:b/>
          <w:bCs/>
          <w:color w:val="FF0000"/>
          <w:kern w:val="0"/>
          <w:sz w:val="32"/>
          <w:szCs w:val="32"/>
        </w:rPr>
        <w:t>（</w:t>
      </w:r>
      <w:r w:rsidR="00773A5D" w:rsidRPr="00773A5D">
        <w:rPr>
          <w:rFonts w:ascii="仿宋_GB2312" w:eastAsia="仿宋_GB2312" w:hAnsi="Arial" w:cs="Arial" w:hint="eastAsia"/>
          <w:b/>
          <w:bCs/>
          <w:color w:val="FF0000"/>
          <w:kern w:val="0"/>
          <w:sz w:val="32"/>
          <w:szCs w:val="32"/>
        </w:rPr>
        <w:t>责任单位：</w:t>
      </w:r>
      <w:r w:rsidR="003A1172" w:rsidRPr="00773A5D">
        <w:rPr>
          <w:rFonts w:ascii="仿宋_GB2312" w:eastAsia="仿宋_GB2312" w:hAnsi="Arial" w:cs="Arial" w:hint="eastAsia"/>
          <w:b/>
          <w:bCs/>
          <w:color w:val="FF0000"/>
          <w:kern w:val="0"/>
          <w:sz w:val="32"/>
          <w:szCs w:val="32"/>
        </w:rPr>
        <w:t>财务处</w:t>
      </w:r>
      <w:r w:rsidR="00372D90" w:rsidRPr="00773A5D">
        <w:rPr>
          <w:rFonts w:ascii="仿宋_GB2312" w:eastAsia="仿宋_GB2312" w:hAnsi="Arial" w:cs="Arial" w:hint="eastAsia"/>
          <w:b/>
          <w:bCs/>
          <w:color w:val="FF0000"/>
          <w:kern w:val="0"/>
          <w:sz w:val="32"/>
          <w:szCs w:val="32"/>
        </w:rPr>
        <w:t>）</w:t>
      </w:r>
    </w:p>
    <w:p w14:paraId="2183AD12" w14:textId="2A71002B" w:rsidR="007536BD" w:rsidRDefault="00B734B6" w:rsidP="007536BD">
      <w:pPr>
        <w:shd w:val="clear" w:color="auto" w:fill="FFFFFF"/>
        <w:spacing w:line="600" w:lineRule="exact"/>
        <w:ind w:firstLineChars="200" w:firstLine="640"/>
        <w:rPr>
          <w:rFonts w:ascii="仿宋_GB2312" w:eastAsia="仿宋_GB2312" w:hAnsi="Arial" w:cs="Arial"/>
          <w:b/>
          <w:bCs/>
          <w:color w:val="FF0000"/>
          <w:kern w:val="0"/>
          <w:sz w:val="32"/>
          <w:szCs w:val="32"/>
        </w:rPr>
      </w:pPr>
      <w:r w:rsidRPr="00B734B6">
        <w:rPr>
          <w:rFonts w:ascii="仿宋_GB2312" w:eastAsia="仿宋_GB2312" w:hAnsi="Arial" w:cs="Arial" w:hint="eastAsia"/>
          <w:color w:val="000000"/>
          <w:kern w:val="0"/>
          <w:sz w:val="32"/>
          <w:szCs w:val="32"/>
        </w:rPr>
        <w:t>学校资产信息公开坚持做到丰富公开事项内容，拓宽公开渠道，坚持做到采购意向公开、全面完整公开采购信息及</w:t>
      </w:r>
      <w:r w:rsidRPr="00B734B6">
        <w:rPr>
          <w:rFonts w:ascii="仿宋_GB2312" w:eastAsia="仿宋_GB2312" w:hAnsi="Arial" w:cs="Arial" w:hint="eastAsia"/>
          <w:color w:val="000000"/>
          <w:kern w:val="0"/>
          <w:sz w:val="32"/>
          <w:szCs w:val="32"/>
        </w:rPr>
        <w:lastRenderedPageBreak/>
        <w:t>资产处置公开。严格按照国家招投标管理的有关规定</w:t>
      </w:r>
      <w:r>
        <w:rPr>
          <w:rFonts w:ascii="仿宋_GB2312" w:eastAsia="仿宋_GB2312" w:hAnsi="Arial" w:cs="Arial" w:hint="eastAsia"/>
          <w:color w:val="000000"/>
          <w:kern w:val="0"/>
          <w:sz w:val="32"/>
          <w:szCs w:val="32"/>
        </w:rPr>
        <w:t>，</w:t>
      </w:r>
      <w:r w:rsidRPr="00B734B6">
        <w:rPr>
          <w:rFonts w:ascii="仿宋_GB2312" w:eastAsia="仿宋_GB2312" w:hAnsi="Arial" w:cs="Arial" w:hint="eastAsia"/>
          <w:color w:val="000000"/>
          <w:kern w:val="0"/>
          <w:sz w:val="32"/>
          <w:szCs w:val="32"/>
        </w:rPr>
        <w:t>在学校</w:t>
      </w:r>
      <w:r w:rsidR="007536BD">
        <w:rPr>
          <w:rFonts w:ascii="仿宋_GB2312" w:eastAsia="仿宋_GB2312" w:hAnsi="Arial" w:cs="Arial" w:hint="eastAsia"/>
          <w:color w:val="000000"/>
          <w:kern w:val="0"/>
          <w:sz w:val="32"/>
          <w:szCs w:val="32"/>
        </w:rPr>
        <w:t>采购与招标办公室</w:t>
      </w:r>
      <w:r w:rsidRPr="00B734B6">
        <w:rPr>
          <w:rFonts w:ascii="仿宋_GB2312" w:eastAsia="仿宋_GB2312" w:hAnsi="Arial" w:cs="Arial" w:hint="eastAsia"/>
          <w:color w:val="000000"/>
          <w:kern w:val="0"/>
          <w:sz w:val="32"/>
          <w:szCs w:val="32"/>
        </w:rPr>
        <w:t>网站分栏设置招标信息、中标信息、产业管理三类专栏，公开公示有关信息。本学年发布招标公告</w:t>
      </w:r>
      <w:r w:rsidRPr="00B734B6">
        <w:rPr>
          <w:rFonts w:ascii="仿宋_GB2312" w:eastAsia="仿宋_GB2312" w:hAnsi="Arial" w:cs="Arial"/>
          <w:color w:val="000000"/>
          <w:kern w:val="0"/>
          <w:sz w:val="32"/>
          <w:szCs w:val="32"/>
        </w:rPr>
        <w:t>57条，中标、标公告28条，及时公开《</w:t>
      </w:r>
      <w:r w:rsidR="007536BD">
        <w:rPr>
          <w:rFonts w:ascii="仿宋_GB2312" w:eastAsia="仿宋_GB2312" w:hAnsi="Arial" w:cs="Arial" w:hint="eastAsia"/>
          <w:color w:val="000000"/>
          <w:kern w:val="0"/>
          <w:sz w:val="32"/>
          <w:szCs w:val="32"/>
        </w:rPr>
        <w:t>中国石油大学（华东）资产管理规范</w:t>
      </w:r>
      <w:r w:rsidRPr="00B734B6">
        <w:rPr>
          <w:rFonts w:ascii="仿宋_GB2312" w:eastAsia="仿宋_GB2312" w:hAnsi="Arial" w:cs="Arial"/>
          <w:color w:val="000000"/>
          <w:kern w:val="0"/>
          <w:sz w:val="32"/>
          <w:szCs w:val="32"/>
        </w:rPr>
        <w:t>》等制</w:t>
      </w:r>
      <w:r w:rsidR="007536BD">
        <w:rPr>
          <w:rFonts w:ascii="仿宋_GB2312" w:eastAsia="仿宋_GB2312" w:hAnsi="Arial" w:cs="Arial" w:hint="eastAsia"/>
          <w:color w:val="000000"/>
          <w:kern w:val="0"/>
          <w:sz w:val="32"/>
          <w:szCs w:val="32"/>
        </w:rPr>
        <w:t>度。</w:t>
      </w:r>
      <w:r w:rsidR="007536BD" w:rsidRPr="00773A5D">
        <w:rPr>
          <w:rFonts w:ascii="仿宋_GB2312" w:eastAsia="仿宋_GB2312" w:hAnsi="Arial" w:cs="Arial" w:hint="eastAsia"/>
          <w:b/>
          <w:bCs/>
          <w:color w:val="FF0000"/>
          <w:kern w:val="0"/>
          <w:sz w:val="32"/>
          <w:szCs w:val="32"/>
        </w:rPr>
        <w:t>（责任单位：</w:t>
      </w:r>
      <w:r w:rsidR="007536BD">
        <w:rPr>
          <w:rFonts w:ascii="仿宋_GB2312" w:eastAsia="仿宋_GB2312" w:hAnsi="Arial" w:cs="Arial" w:hint="eastAsia"/>
          <w:b/>
          <w:bCs/>
          <w:color w:val="FF0000"/>
          <w:kern w:val="0"/>
          <w:sz w:val="32"/>
          <w:szCs w:val="32"/>
        </w:rPr>
        <w:t>采购与招标办公室，国有资产管理处</w:t>
      </w:r>
      <w:r w:rsidR="007536BD" w:rsidRPr="00773A5D">
        <w:rPr>
          <w:rFonts w:ascii="仿宋_GB2312" w:eastAsia="仿宋_GB2312" w:hAnsi="Arial" w:cs="Arial" w:hint="eastAsia"/>
          <w:b/>
          <w:bCs/>
          <w:color w:val="FF0000"/>
          <w:kern w:val="0"/>
          <w:sz w:val="32"/>
          <w:szCs w:val="32"/>
        </w:rPr>
        <w:t>）</w:t>
      </w:r>
    </w:p>
    <w:p w14:paraId="3CC3599E" w14:textId="556A3A11" w:rsidR="00D72507" w:rsidRPr="003A1172" w:rsidRDefault="00D72507" w:rsidP="00D72507">
      <w:pPr>
        <w:shd w:val="clear" w:color="auto" w:fill="FFFFFF"/>
        <w:spacing w:line="600" w:lineRule="exact"/>
        <w:ind w:firstLineChars="200" w:firstLine="643"/>
        <w:rPr>
          <w:rFonts w:ascii="仿宋_GB2312" w:eastAsia="仿宋_GB2312" w:hAnsi="Arial" w:cs="Arial"/>
          <w:b/>
          <w:bCs/>
          <w:color w:val="0070C0"/>
          <w:kern w:val="0"/>
          <w:sz w:val="32"/>
          <w:szCs w:val="32"/>
        </w:rPr>
      </w:pPr>
      <w:r>
        <w:rPr>
          <w:rFonts w:ascii="仿宋_GB2312" w:eastAsia="仿宋_GB2312" w:hAnsi="Arial" w:cs="Arial"/>
          <w:b/>
          <w:kern w:val="0"/>
          <w:sz w:val="32"/>
          <w:szCs w:val="32"/>
        </w:rPr>
        <w:t>5.</w:t>
      </w:r>
      <w:r>
        <w:rPr>
          <w:rFonts w:ascii="仿宋_GB2312" w:eastAsia="仿宋_GB2312" w:hAnsi="Arial" w:cs="Arial" w:hint="eastAsia"/>
          <w:b/>
          <w:kern w:val="0"/>
          <w:sz w:val="32"/>
          <w:szCs w:val="32"/>
        </w:rPr>
        <w:t>人事师资信息</w:t>
      </w:r>
      <w:r w:rsidRPr="00933D82">
        <w:rPr>
          <w:rFonts w:ascii="仿宋_GB2312" w:eastAsia="仿宋_GB2312" w:hAnsi="Arial" w:cs="Arial" w:hint="eastAsia"/>
          <w:b/>
          <w:kern w:val="0"/>
          <w:sz w:val="32"/>
          <w:szCs w:val="32"/>
        </w:rPr>
        <w:t>。</w:t>
      </w:r>
      <w:r w:rsidRPr="00057637">
        <w:rPr>
          <w:rFonts w:ascii="仿宋_GB2312" w:eastAsia="仿宋_GB2312" w:hAnsi="Arial" w:cs="Arial" w:hint="eastAsia"/>
          <w:kern w:val="0"/>
          <w:sz w:val="32"/>
          <w:szCs w:val="32"/>
        </w:rPr>
        <w:t>着眼于教职员工需求和学校发展需要，通过多种渠道向校内和社会公开人事信息，</w:t>
      </w:r>
      <w:r w:rsidR="00B87C47">
        <w:rPr>
          <w:rFonts w:ascii="仿宋_GB2312" w:eastAsia="仿宋_GB2312" w:hAnsi="Arial" w:cs="Arial" w:hint="eastAsia"/>
          <w:kern w:val="0"/>
          <w:sz w:val="32"/>
          <w:szCs w:val="32"/>
        </w:rPr>
        <w:t>2</w:t>
      </w:r>
      <w:r w:rsidR="00B87C47">
        <w:rPr>
          <w:rFonts w:ascii="仿宋_GB2312" w:eastAsia="仿宋_GB2312" w:hAnsi="Arial" w:cs="Arial"/>
          <w:kern w:val="0"/>
          <w:sz w:val="32"/>
          <w:szCs w:val="32"/>
        </w:rPr>
        <w:t>023</w:t>
      </w:r>
      <w:r w:rsidR="00B87C47">
        <w:rPr>
          <w:rFonts w:ascii="仿宋_GB2312" w:eastAsia="仿宋_GB2312" w:hAnsi="Arial" w:cs="Arial" w:hint="eastAsia"/>
          <w:kern w:val="0"/>
          <w:sz w:val="32"/>
          <w:szCs w:val="32"/>
        </w:rPr>
        <w:t>年</w:t>
      </w:r>
      <w:r w:rsidR="00B87C47" w:rsidRPr="00B87C47">
        <w:rPr>
          <w:rFonts w:ascii="仿宋_GB2312" w:eastAsia="仿宋_GB2312" w:hAnsi="Arial" w:cs="Arial" w:hint="eastAsia"/>
          <w:kern w:val="0"/>
          <w:sz w:val="32"/>
          <w:szCs w:val="32"/>
        </w:rPr>
        <w:t>公开教职工岗位设置管理办法</w:t>
      </w:r>
      <w:r w:rsidR="00B87C47" w:rsidRPr="00B87C47">
        <w:rPr>
          <w:rFonts w:ascii="仿宋_GB2312" w:eastAsia="仿宋_GB2312" w:hAnsi="Arial" w:cs="Arial"/>
          <w:kern w:val="0"/>
          <w:sz w:val="32"/>
          <w:szCs w:val="32"/>
        </w:rPr>
        <w:t>1项；</w:t>
      </w:r>
      <w:r w:rsidR="00B87C47">
        <w:rPr>
          <w:rFonts w:ascii="仿宋_GB2312" w:eastAsia="仿宋_GB2312" w:hAnsi="Arial" w:cs="Arial" w:hint="eastAsia"/>
          <w:kern w:val="0"/>
          <w:sz w:val="32"/>
          <w:szCs w:val="32"/>
        </w:rPr>
        <w:t>部门</w:t>
      </w:r>
      <w:r w:rsidR="00B87C47" w:rsidRPr="00B87C47">
        <w:rPr>
          <w:rFonts w:ascii="仿宋_GB2312" w:eastAsia="仿宋_GB2312" w:hAnsi="Arial" w:cs="Arial"/>
          <w:kern w:val="0"/>
          <w:sz w:val="32"/>
          <w:szCs w:val="32"/>
        </w:rPr>
        <w:t>网站主页公开发布招聘信息共计345条，人事聘用公示条数40条。</w:t>
      </w:r>
      <w:r w:rsidR="00B87C47">
        <w:rPr>
          <w:rFonts w:ascii="仿宋_GB2312" w:eastAsia="仿宋_GB2312" w:hAnsi="Arial" w:cs="Arial" w:hint="eastAsia"/>
          <w:kern w:val="0"/>
          <w:sz w:val="32"/>
          <w:szCs w:val="32"/>
        </w:rPr>
        <w:t>部门网站下</w:t>
      </w:r>
      <w:r w:rsidR="00B87C47" w:rsidRPr="00B87C47">
        <w:rPr>
          <w:rFonts w:ascii="仿宋_GB2312" w:eastAsia="仿宋_GB2312" w:hAnsi="Arial" w:cs="Arial"/>
          <w:kern w:val="0"/>
          <w:sz w:val="32"/>
          <w:szCs w:val="32"/>
        </w:rPr>
        <w:t>设置特聘教授、教职工、博士后和专职研究人员4个招聘专栏，提高信息检索便捷性；关于教师数量及结构，由于新进、离职人员数量的变动，该部分信息采用定期更新的方式进行公开</w:t>
      </w:r>
      <w:r w:rsidRPr="00933D82">
        <w:rPr>
          <w:rFonts w:ascii="仿宋_GB2312" w:eastAsia="仿宋_GB2312" w:hAnsi="Arial" w:cs="Arial" w:hint="eastAsia"/>
          <w:kern w:val="0"/>
          <w:sz w:val="32"/>
          <w:szCs w:val="32"/>
        </w:rPr>
        <w:t>。</w:t>
      </w:r>
      <w:r w:rsidR="003A1172" w:rsidRPr="00773A5D">
        <w:rPr>
          <w:rFonts w:ascii="仿宋_GB2312" w:eastAsia="仿宋_GB2312" w:hAnsi="Arial" w:cs="Arial" w:hint="eastAsia"/>
          <w:b/>
          <w:bCs/>
          <w:color w:val="FF0000"/>
          <w:kern w:val="0"/>
          <w:sz w:val="32"/>
          <w:szCs w:val="32"/>
        </w:rPr>
        <w:t>（</w:t>
      </w:r>
      <w:r w:rsidR="00773A5D" w:rsidRPr="00773A5D">
        <w:rPr>
          <w:rFonts w:ascii="仿宋_GB2312" w:eastAsia="仿宋_GB2312" w:hAnsi="Arial" w:cs="Arial" w:hint="eastAsia"/>
          <w:b/>
          <w:bCs/>
          <w:color w:val="FF0000"/>
          <w:kern w:val="0"/>
          <w:sz w:val="32"/>
          <w:szCs w:val="32"/>
        </w:rPr>
        <w:t>责任单位：</w:t>
      </w:r>
      <w:r w:rsidR="00560D67" w:rsidRPr="00560D67">
        <w:rPr>
          <w:rFonts w:ascii="仿宋_GB2312" w:eastAsia="仿宋_GB2312" w:hAnsi="Arial" w:cs="Arial" w:hint="eastAsia"/>
          <w:b/>
          <w:bCs/>
          <w:color w:val="FF0000"/>
          <w:kern w:val="0"/>
          <w:sz w:val="32"/>
          <w:szCs w:val="32"/>
        </w:rPr>
        <w:t>人事处、人才工作办公室、党委教师工作部</w:t>
      </w:r>
      <w:r w:rsidR="003A1172" w:rsidRPr="00773A5D">
        <w:rPr>
          <w:rFonts w:ascii="仿宋_GB2312" w:eastAsia="仿宋_GB2312" w:hAnsi="Arial" w:cs="Arial" w:hint="eastAsia"/>
          <w:b/>
          <w:bCs/>
          <w:color w:val="FF0000"/>
          <w:kern w:val="0"/>
          <w:sz w:val="32"/>
          <w:szCs w:val="32"/>
        </w:rPr>
        <w:t>）</w:t>
      </w:r>
    </w:p>
    <w:p w14:paraId="2D51DAF7" w14:textId="74597DBE" w:rsidR="00D72507" w:rsidRDefault="00D72507" w:rsidP="008D1035">
      <w:pPr>
        <w:shd w:val="clear" w:color="auto" w:fill="FFFFFF"/>
        <w:spacing w:line="600" w:lineRule="exact"/>
        <w:ind w:firstLineChars="200" w:firstLine="643"/>
        <w:rPr>
          <w:rFonts w:ascii="仿宋_GB2312" w:eastAsia="仿宋_GB2312" w:hAnsi="Arial" w:cs="Arial"/>
          <w:b/>
          <w:bCs/>
          <w:color w:val="0070C0"/>
          <w:kern w:val="0"/>
          <w:sz w:val="32"/>
          <w:szCs w:val="32"/>
        </w:rPr>
      </w:pPr>
      <w:r>
        <w:rPr>
          <w:rFonts w:ascii="仿宋_GB2312" w:eastAsia="仿宋_GB2312" w:hAnsi="Arial" w:cs="Arial"/>
          <w:b/>
          <w:color w:val="000000"/>
          <w:kern w:val="0"/>
          <w:sz w:val="32"/>
          <w:szCs w:val="32"/>
        </w:rPr>
        <w:t>6.</w:t>
      </w:r>
      <w:r>
        <w:rPr>
          <w:rFonts w:ascii="仿宋_GB2312" w:eastAsia="仿宋_GB2312" w:hAnsi="Arial" w:cs="Arial" w:hint="eastAsia"/>
          <w:b/>
          <w:color w:val="000000"/>
          <w:kern w:val="0"/>
          <w:sz w:val="32"/>
          <w:szCs w:val="32"/>
        </w:rPr>
        <w:t>教学质量信息。</w:t>
      </w:r>
      <w:r w:rsidRPr="00E2099F">
        <w:rPr>
          <w:rFonts w:ascii="仿宋_GB2312" w:eastAsia="仿宋_GB2312" w:hAnsi="Arial" w:cs="Arial" w:hint="eastAsia"/>
          <w:color w:val="000000"/>
          <w:kern w:val="0"/>
          <w:sz w:val="32"/>
          <w:szCs w:val="32"/>
        </w:rPr>
        <w:t>学校按照《教育部高等教育司关于进一步完善教学信息公开制度的通知》（</w:t>
      </w:r>
      <w:proofErr w:type="gramStart"/>
      <w:r w:rsidRPr="00E2099F">
        <w:rPr>
          <w:rFonts w:ascii="仿宋_GB2312" w:eastAsia="仿宋_GB2312" w:hAnsi="Arial" w:cs="Arial" w:hint="eastAsia"/>
          <w:color w:val="000000"/>
          <w:kern w:val="0"/>
          <w:sz w:val="32"/>
          <w:szCs w:val="32"/>
        </w:rPr>
        <w:t>教高司函</w:t>
      </w:r>
      <w:proofErr w:type="gramEnd"/>
      <w:r w:rsidRPr="00E2099F">
        <w:rPr>
          <w:rFonts w:ascii="仿宋_GB2312" w:eastAsia="仿宋_GB2312" w:hAnsi="Arial" w:cs="Arial" w:hint="eastAsia"/>
          <w:color w:val="000000"/>
          <w:kern w:val="0"/>
          <w:sz w:val="32"/>
          <w:szCs w:val="32"/>
        </w:rPr>
        <w:t>〔2016〕14号）要求，持续加强教学信息公开。</w:t>
      </w:r>
      <w:r>
        <w:rPr>
          <w:rFonts w:ascii="仿宋_GB2312" w:eastAsia="仿宋_GB2312" w:hAnsi="Arial" w:cs="Arial" w:hint="eastAsia"/>
          <w:color w:val="000000"/>
          <w:kern w:val="0"/>
          <w:sz w:val="32"/>
          <w:szCs w:val="32"/>
        </w:rPr>
        <w:t>公开内容如下：本科生占全日制在校生总数的比例、</w:t>
      </w:r>
      <w:hyperlink r:id="rId9" w:tgtFrame="_blank" w:history="1">
        <w:r>
          <w:rPr>
            <w:rFonts w:ascii="仿宋_GB2312" w:eastAsia="仿宋_GB2312" w:hAnsi="Arial" w:cs="Arial"/>
            <w:color w:val="000000"/>
            <w:kern w:val="0"/>
            <w:sz w:val="32"/>
            <w:szCs w:val="32"/>
          </w:rPr>
          <w:t>本科生分类在校人数</w:t>
        </w:r>
      </w:hyperlink>
      <w:r>
        <w:rPr>
          <w:rFonts w:ascii="仿宋_GB2312" w:eastAsia="仿宋_GB2312" w:hAnsi="Arial" w:cs="Arial" w:hint="eastAsia"/>
          <w:color w:val="000000"/>
          <w:kern w:val="0"/>
          <w:sz w:val="32"/>
          <w:szCs w:val="32"/>
        </w:rPr>
        <w:t>、全校开设课程情况、实践教学学分、选修课学分占总学分比例；</w:t>
      </w:r>
      <w:r w:rsidR="008D1035" w:rsidRPr="008D1035">
        <w:rPr>
          <w:rFonts w:ascii="仿宋_GB2312" w:eastAsia="仿宋_GB2312" w:hAnsi="Arial" w:cs="Arial" w:hint="eastAsia"/>
          <w:color w:val="000000"/>
          <w:kern w:val="0"/>
          <w:sz w:val="32"/>
          <w:szCs w:val="32"/>
        </w:rPr>
        <w:t>建设完善本科招生信息网，内容丰富、布局合理、使用便捷、数据齐全；及时发布我校高考统招、高水平运动队、各类保送生、专项计划招生、运动训练等各招生项目的政策、简章、计划及动态；对高水平运动队预录取名单及最终录取名单等</w:t>
      </w:r>
      <w:r w:rsidR="008D1035" w:rsidRPr="008D1035">
        <w:rPr>
          <w:rFonts w:ascii="仿宋_GB2312" w:eastAsia="仿宋_GB2312" w:hAnsi="Arial" w:cs="Arial" w:hint="eastAsia"/>
          <w:color w:val="000000"/>
          <w:kern w:val="0"/>
          <w:sz w:val="32"/>
          <w:szCs w:val="32"/>
        </w:rPr>
        <w:lastRenderedPageBreak/>
        <w:t>进行公示，接受社会监督；新生入学复查期间有关举报、调查及处理结果待复查结果核实后及时公开，为考生提供招生咨询及申诉渠道。</w:t>
      </w:r>
      <w:r w:rsidR="008D1035" w:rsidRPr="008D1035">
        <w:rPr>
          <w:rFonts w:ascii="仿宋_GB2312" w:eastAsia="仿宋_GB2312" w:hAnsi="Arial" w:cs="Arial"/>
          <w:color w:val="000000"/>
          <w:kern w:val="0"/>
          <w:sz w:val="32"/>
          <w:szCs w:val="32"/>
        </w:rPr>
        <w:t>2022～2023学年招生录取期间，发布招生政</w:t>
      </w:r>
      <w:r w:rsidR="008D1035" w:rsidRPr="008D1035">
        <w:rPr>
          <w:rFonts w:ascii="仿宋_GB2312" w:eastAsia="仿宋_GB2312" w:hAnsi="Arial" w:cs="Arial" w:hint="eastAsia"/>
          <w:color w:val="000000"/>
          <w:kern w:val="0"/>
          <w:sz w:val="32"/>
          <w:szCs w:val="32"/>
        </w:rPr>
        <w:t>策、动态及相关信息共计</w:t>
      </w:r>
      <w:r w:rsidR="008D1035" w:rsidRPr="008D1035">
        <w:rPr>
          <w:rFonts w:ascii="仿宋_GB2312" w:eastAsia="仿宋_GB2312" w:hAnsi="Arial" w:cs="Arial"/>
          <w:color w:val="000000"/>
          <w:kern w:val="0"/>
          <w:sz w:val="32"/>
          <w:szCs w:val="32"/>
        </w:rPr>
        <w:t>300余条，点击阅读超过100万余次。</w:t>
      </w:r>
      <w:r w:rsidR="003A1172" w:rsidRPr="008D1035">
        <w:rPr>
          <w:rFonts w:ascii="仿宋_GB2312" w:eastAsia="仿宋_GB2312" w:hAnsi="Arial" w:cs="Arial" w:hint="eastAsia"/>
          <w:b/>
          <w:bCs/>
          <w:color w:val="FF0000"/>
          <w:kern w:val="0"/>
          <w:sz w:val="32"/>
          <w:szCs w:val="32"/>
        </w:rPr>
        <w:t>（</w:t>
      </w:r>
      <w:r w:rsidR="00822560" w:rsidRPr="008D1035">
        <w:rPr>
          <w:rFonts w:ascii="仿宋_GB2312" w:eastAsia="仿宋_GB2312" w:hAnsi="Arial" w:cs="Arial" w:hint="eastAsia"/>
          <w:b/>
          <w:bCs/>
          <w:color w:val="FF0000"/>
          <w:kern w:val="0"/>
          <w:sz w:val="32"/>
          <w:szCs w:val="32"/>
        </w:rPr>
        <w:t>责任单位：</w:t>
      </w:r>
      <w:r w:rsidR="003A1172" w:rsidRPr="008D1035">
        <w:rPr>
          <w:rFonts w:ascii="仿宋_GB2312" w:eastAsia="仿宋_GB2312" w:hAnsi="Arial" w:cs="Arial" w:hint="eastAsia"/>
          <w:b/>
          <w:bCs/>
          <w:color w:val="FF0000"/>
          <w:kern w:val="0"/>
          <w:sz w:val="32"/>
          <w:szCs w:val="32"/>
        </w:rPr>
        <w:t>教务处</w:t>
      </w:r>
      <w:r w:rsidR="008D1035" w:rsidRPr="008D1035">
        <w:rPr>
          <w:rFonts w:ascii="仿宋_GB2312" w:eastAsia="仿宋_GB2312" w:hAnsi="Arial" w:cs="Arial" w:hint="eastAsia"/>
          <w:b/>
          <w:bCs/>
          <w:color w:val="FF0000"/>
          <w:kern w:val="0"/>
          <w:sz w:val="32"/>
          <w:szCs w:val="32"/>
        </w:rPr>
        <w:t>（荟萃学院）</w:t>
      </w:r>
      <w:r w:rsidR="003A1172" w:rsidRPr="008D1035">
        <w:rPr>
          <w:rFonts w:ascii="仿宋_GB2312" w:eastAsia="仿宋_GB2312" w:hAnsi="Arial" w:cs="Arial" w:hint="eastAsia"/>
          <w:b/>
          <w:bCs/>
          <w:color w:val="FF0000"/>
          <w:kern w:val="0"/>
          <w:sz w:val="32"/>
          <w:szCs w:val="32"/>
        </w:rPr>
        <w:t>）</w:t>
      </w:r>
    </w:p>
    <w:p w14:paraId="67942850" w14:textId="56C7EF5A" w:rsidR="00175E80" w:rsidRDefault="00175E80" w:rsidP="00175E80">
      <w:pPr>
        <w:shd w:val="clear" w:color="auto" w:fill="FFFFFF"/>
        <w:spacing w:line="600" w:lineRule="exact"/>
        <w:ind w:firstLineChars="200" w:firstLine="640"/>
        <w:rPr>
          <w:rFonts w:ascii="仿宋_GB2312" w:eastAsia="仿宋_GB2312" w:hAnsi="Arial" w:cs="Arial"/>
          <w:b/>
          <w:bCs/>
          <w:color w:val="FF0000"/>
          <w:kern w:val="0"/>
          <w:sz w:val="32"/>
          <w:szCs w:val="32"/>
        </w:rPr>
      </w:pPr>
      <w:r w:rsidRPr="00175E80">
        <w:rPr>
          <w:rFonts w:ascii="仿宋_GB2312" w:eastAsia="仿宋_GB2312" w:hAnsi="Arial" w:cs="Arial" w:hint="eastAsia"/>
          <w:color w:val="000000"/>
          <w:kern w:val="0"/>
          <w:sz w:val="32"/>
          <w:szCs w:val="32"/>
        </w:rPr>
        <w:t>学校研究生院网站作为学校发布研究生招生信息的官方网站，所有的研究生招生信息和通知均在网站上进行发布。包括研究生招生简章、招生专业目录、复试录取办法、各院（系、所）或学科、专业招收研究生人数、专项计划招生政策等，并且按照教育部要求对录取考生相关信息进行不少于十个工作日的公示，同时公开研究生招生咨询及申诉渠道，公布研究生院和校纪检监察部门的监督举报电话。</w:t>
      </w:r>
      <w:r w:rsidR="008D1035">
        <w:rPr>
          <w:rFonts w:ascii="仿宋_GB2312" w:eastAsia="仿宋_GB2312" w:hAnsi="Arial" w:cs="Arial" w:hint="eastAsia"/>
          <w:color w:val="000000"/>
          <w:kern w:val="0"/>
          <w:sz w:val="32"/>
          <w:szCs w:val="32"/>
        </w:rPr>
        <w:t>打造“石大</w:t>
      </w:r>
      <w:r w:rsidR="00306E75">
        <w:rPr>
          <w:rFonts w:ascii="仿宋_GB2312" w:eastAsia="仿宋_GB2312" w:hAnsi="Arial" w:cs="Arial" w:hint="eastAsia"/>
          <w:color w:val="000000"/>
          <w:kern w:val="0"/>
          <w:sz w:val="32"/>
          <w:szCs w:val="32"/>
        </w:rPr>
        <w:t>研究生</w:t>
      </w:r>
      <w:r w:rsidR="008D1035">
        <w:rPr>
          <w:rFonts w:ascii="仿宋_GB2312" w:eastAsia="仿宋_GB2312" w:hAnsi="Arial" w:cs="Arial" w:hint="eastAsia"/>
          <w:color w:val="000000"/>
          <w:kern w:val="0"/>
          <w:sz w:val="32"/>
          <w:szCs w:val="32"/>
        </w:rPr>
        <w:t>招生”</w:t>
      </w:r>
      <w:r w:rsidRPr="00175E80">
        <w:rPr>
          <w:rFonts w:ascii="仿宋_GB2312" w:eastAsia="仿宋_GB2312" w:hAnsi="Arial" w:cs="Arial"/>
          <w:color w:val="000000"/>
          <w:kern w:val="0"/>
          <w:sz w:val="32"/>
          <w:szCs w:val="32"/>
        </w:rPr>
        <w:t>精品招宣栏目，累计服</w:t>
      </w:r>
      <w:r w:rsidRPr="00175E80">
        <w:rPr>
          <w:rFonts w:ascii="仿宋_GB2312" w:eastAsia="仿宋_GB2312" w:hAnsi="Arial" w:cs="Arial" w:hint="eastAsia"/>
          <w:color w:val="000000"/>
          <w:kern w:val="0"/>
          <w:sz w:val="32"/>
          <w:szCs w:val="32"/>
        </w:rPr>
        <w:t>务考生达万余人次</w:t>
      </w:r>
      <w:r w:rsidR="008D1035">
        <w:rPr>
          <w:rFonts w:ascii="仿宋_GB2312" w:eastAsia="仿宋_GB2312" w:hAnsi="Arial" w:cs="Arial" w:hint="eastAsia"/>
          <w:color w:val="000000"/>
          <w:kern w:val="0"/>
          <w:sz w:val="32"/>
          <w:szCs w:val="32"/>
        </w:rPr>
        <w:t>。</w:t>
      </w:r>
      <w:r w:rsidR="008D1035" w:rsidRPr="008D1035">
        <w:rPr>
          <w:rFonts w:ascii="仿宋_GB2312" w:eastAsia="仿宋_GB2312" w:hAnsi="Arial" w:cs="Arial" w:hint="eastAsia"/>
          <w:b/>
          <w:bCs/>
          <w:color w:val="FF0000"/>
          <w:kern w:val="0"/>
          <w:sz w:val="32"/>
          <w:szCs w:val="32"/>
        </w:rPr>
        <w:t>（</w:t>
      </w:r>
      <w:r w:rsidR="001B29BA" w:rsidRPr="008D1035">
        <w:rPr>
          <w:rFonts w:ascii="仿宋_GB2312" w:eastAsia="仿宋_GB2312" w:hAnsi="Arial" w:cs="Arial" w:hint="eastAsia"/>
          <w:b/>
          <w:bCs/>
          <w:color w:val="FF0000"/>
          <w:kern w:val="0"/>
          <w:sz w:val="32"/>
          <w:szCs w:val="32"/>
        </w:rPr>
        <w:t>责任单位：</w:t>
      </w:r>
      <w:r w:rsidR="008D1035" w:rsidRPr="008D1035">
        <w:rPr>
          <w:rFonts w:ascii="仿宋_GB2312" w:eastAsia="仿宋_GB2312" w:hAnsi="Arial" w:cs="Arial" w:hint="eastAsia"/>
          <w:b/>
          <w:bCs/>
          <w:color w:val="FF0000"/>
          <w:kern w:val="0"/>
          <w:sz w:val="32"/>
          <w:szCs w:val="32"/>
        </w:rPr>
        <w:t>研究生院</w:t>
      </w:r>
      <w:r w:rsidR="000F6A5A">
        <w:rPr>
          <w:rFonts w:ascii="仿宋_GB2312" w:eastAsia="仿宋_GB2312" w:hAnsi="Arial" w:cs="Arial" w:hint="eastAsia"/>
          <w:b/>
          <w:bCs/>
          <w:color w:val="FF0000"/>
          <w:kern w:val="0"/>
          <w:sz w:val="32"/>
          <w:szCs w:val="32"/>
        </w:rPr>
        <w:t>、</w:t>
      </w:r>
      <w:r w:rsidR="000F6A5A" w:rsidRPr="00E2756F">
        <w:rPr>
          <w:rFonts w:ascii="仿宋_GB2312" w:eastAsia="仿宋_GB2312" w:hAnsi="Arial" w:cs="Arial" w:hint="eastAsia"/>
          <w:b/>
          <w:bCs/>
          <w:color w:val="FF0000"/>
          <w:kern w:val="0"/>
          <w:sz w:val="32"/>
          <w:szCs w:val="32"/>
        </w:rPr>
        <w:t>卓越工程师学院</w:t>
      </w:r>
      <w:r w:rsidR="008D1035" w:rsidRPr="008D1035">
        <w:rPr>
          <w:rFonts w:ascii="仿宋_GB2312" w:eastAsia="仿宋_GB2312" w:hAnsi="Arial" w:cs="Arial" w:hint="eastAsia"/>
          <w:b/>
          <w:bCs/>
          <w:color w:val="FF0000"/>
          <w:kern w:val="0"/>
          <w:sz w:val="32"/>
          <w:szCs w:val="32"/>
        </w:rPr>
        <w:t>）</w:t>
      </w:r>
    </w:p>
    <w:p w14:paraId="1B52EFA7" w14:textId="23951659" w:rsidR="006C1A8D" w:rsidRPr="006C1A8D" w:rsidRDefault="006C1A8D" w:rsidP="006C1A8D">
      <w:pPr>
        <w:shd w:val="clear" w:color="auto" w:fill="FFFFFF"/>
        <w:spacing w:line="600" w:lineRule="exact"/>
        <w:ind w:firstLineChars="200" w:firstLine="640"/>
        <w:rPr>
          <w:rFonts w:ascii="仿宋_GB2312" w:eastAsia="仿宋_GB2312" w:hAnsi="Arial" w:cs="Arial"/>
          <w:color w:val="000000"/>
          <w:kern w:val="0"/>
          <w:sz w:val="32"/>
          <w:szCs w:val="32"/>
        </w:rPr>
      </w:pPr>
      <w:r w:rsidRPr="006C1A8D">
        <w:rPr>
          <w:rFonts w:ascii="仿宋_GB2312" w:eastAsia="仿宋_GB2312" w:hAnsi="Arial" w:cs="Arial" w:hint="eastAsia"/>
          <w:color w:val="000000"/>
          <w:kern w:val="0"/>
          <w:sz w:val="32"/>
          <w:szCs w:val="32"/>
        </w:rPr>
        <w:t>毕业生就业信息主动公开情况</w:t>
      </w:r>
      <w:r>
        <w:rPr>
          <w:rFonts w:ascii="仿宋_GB2312" w:eastAsia="仿宋_GB2312" w:hAnsi="Arial" w:cs="Arial" w:hint="eastAsia"/>
          <w:color w:val="000000"/>
          <w:kern w:val="0"/>
          <w:sz w:val="32"/>
          <w:szCs w:val="32"/>
        </w:rPr>
        <w:t>：</w:t>
      </w:r>
      <w:r w:rsidRPr="006C1A8D">
        <w:rPr>
          <w:rFonts w:ascii="仿宋_GB2312" w:eastAsia="仿宋_GB2312" w:hAnsi="Arial" w:cs="Arial" w:hint="eastAsia"/>
          <w:color w:val="000000"/>
          <w:kern w:val="0"/>
          <w:sz w:val="32"/>
          <w:szCs w:val="32"/>
        </w:rPr>
        <w:t>定期在</w:t>
      </w:r>
      <w:r>
        <w:rPr>
          <w:rFonts w:ascii="仿宋_GB2312" w:eastAsia="仿宋_GB2312" w:hAnsi="Arial" w:cs="Arial" w:hint="eastAsia"/>
          <w:color w:val="000000"/>
          <w:kern w:val="0"/>
          <w:sz w:val="32"/>
          <w:szCs w:val="32"/>
        </w:rPr>
        <w:t>部门</w:t>
      </w:r>
      <w:r w:rsidRPr="006C1A8D">
        <w:rPr>
          <w:rFonts w:ascii="仿宋_GB2312" w:eastAsia="仿宋_GB2312" w:hAnsi="Arial" w:cs="Arial" w:hint="eastAsia"/>
          <w:color w:val="000000"/>
          <w:kern w:val="0"/>
          <w:sz w:val="32"/>
          <w:szCs w:val="32"/>
        </w:rPr>
        <w:t>信息公开</w:t>
      </w:r>
      <w:proofErr w:type="gramStart"/>
      <w:r w:rsidRPr="006C1A8D">
        <w:rPr>
          <w:rFonts w:ascii="仿宋_GB2312" w:eastAsia="仿宋_GB2312" w:hAnsi="Arial" w:cs="Arial" w:hint="eastAsia"/>
          <w:color w:val="000000"/>
          <w:kern w:val="0"/>
          <w:sz w:val="32"/>
          <w:szCs w:val="32"/>
        </w:rPr>
        <w:t>网主动</w:t>
      </w:r>
      <w:proofErr w:type="gramEnd"/>
      <w:r w:rsidRPr="006C1A8D">
        <w:rPr>
          <w:rFonts w:ascii="仿宋_GB2312" w:eastAsia="仿宋_GB2312" w:hAnsi="Arial" w:cs="Arial" w:hint="eastAsia"/>
          <w:color w:val="000000"/>
          <w:kern w:val="0"/>
          <w:sz w:val="32"/>
          <w:szCs w:val="32"/>
        </w:rPr>
        <w:t>公布就业相关信息，包括毕业生毕业去向落实率、就业分布情况、创业情况以及第三方评价等内容，及时回应社会关切、接受社会监督。同时，在学生就业服务网和公众号、企业号公布毕业生就业创业相关政策规定、就业手续办理指南、就业创业指导等相关信息。</w:t>
      </w:r>
      <w:r w:rsidRPr="008D1035">
        <w:rPr>
          <w:rFonts w:ascii="仿宋_GB2312" w:eastAsia="仿宋_GB2312" w:hAnsi="Arial" w:cs="Arial" w:hint="eastAsia"/>
          <w:b/>
          <w:bCs/>
          <w:color w:val="FF0000"/>
          <w:kern w:val="0"/>
          <w:sz w:val="32"/>
          <w:szCs w:val="32"/>
        </w:rPr>
        <w:t>（责任单位：</w:t>
      </w:r>
      <w:r>
        <w:rPr>
          <w:rFonts w:ascii="仿宋_GB2312" w:eastAsia="仿宋_GB2312" w:hAnsi="Arial" w:cs="Arial" w:hint="eastAsia"/>
          <w:b/>
          <w:bCs/>
          <w:color w:val="FF0000"/>
          <w:kern w:val="0"/>
          <w:sz w:val="32"/>
          <w:szCs w:val="32"/>
        </w:rPr>
        <w:t>学生就业指导中心</w:t>
      </w:r>
      <w:r w:rsidRPr="008D1035">
        <w:rPr>
          <w:rFonts w:ascii="仿宋_GB2312" w:eastAsia="仿宋_GB2312" w:hAnsi="Arial" w:cs="Arial" w:hint="eastAsia"/>
          <w:b/>
          <w:bCs/>
          <w:color w:val="FF0000"/>
          <w:kern w:val="0"/>
          <w:sz w:val="32"/>
          <w:szCs w:val="32"/>
        </w:rPr>
        <w:t>）</w:t>
      </w:r>
    </w:p>
    <w:p w14:paraId="384A0408" w14:textId="6AA11DC6" w:rsidR="00D72507" w:rsidRPr="00822560" w:rsidRDefault="00D72507" w:rsidP="00D72507">
      <w:pPr>
        <w:shd w:val="clear" w:color="auto" w:fill="FFFFFF"/>
        <w:spacing w:line="600" w:lineRule="exact"/>
        <w:ind w:firstLineChars="200" w:firstLine="643"/>
        <w:rPr>
          <w:rFonts w:ascii="仿宋_GB2312" w:eastAsia="仿宋_GB2312" w:hAnsi="Arial" w:cs="Arial"/>
          <w:bCs/>
          <w:color w:val="FF0000"/>
          <w:kern w:val="0"/>
          <w:sz w:val="32"/>
          <w:szCs w:val="32"/>
        </w:rPr>
      </w:pPr>
      <w:r>
        <w:rPr>
          <w:rFonts w:ascii="仿宋_GB2312" w:eastAsia="仿宋_GB2312" w:hAnsi="Arial" w:cs="Arial"/>
          <w:b/>
          <w:kern w:val="0"/>
          <w:sz w:val="32"/>
          <w:szCs w:val="32"/>
        </w:rPr>
        <w:t>7.</w:t>
      </w:r>
      <w:r>
        <w:rPr>
          <w:rFonts w:ascii="仿宋_GB2312" w:eastAsia="仿宋_GB2312" w:hAnsi="Arial" w:cs="Arial" w:hint="eastAsia"/>
          <w:b/>
          <w:kern w:val="0"/>
          <w:sz w:val="32"/>
          <w:szCs w:val="32"/>
        </w:rPr>
        <w:t>学生管理服务信息。</w:t>
      </w:r>
      <w:r w:rsidRPr="00605108">
        <w:rPr>
          <w:rFonts w:ascii="仿宋_GB2312" w:eastAsia="仿宋_GB2312" w:hAnsi="Arial" w:cs="Arial" w:hint="eastAsia"/>
          <w:kern w:val="0"/>
          <w:sz w:val="32"/>
          <w:szCs w:val="32"/>
        </w:rPr>
        <w:t>为提高学生工作的透明度，保障广大学生及时获取信息，</w:t>
      </w:r>
      <w:r>
        <w:rPr>
          <w:rFonts w:ascii="仿宋_GB2312" w:eastAsia="仿宋_GB2312" w:hAnsi="Arial" w:cs="Arial" w:hint="eastAsia"/>
          <w:kern w:val="0"/>
          <w:sz w:val="32"/>
          <w:szCs w:val="32"/>
        </w:rPr>
        <w:t>学校</w:t>
      </w:r>
      <w:r w:rsidRPr="00605108">
        <w:rPr>
          <w:rFonts w:ascii="仿宋_GB2312" w:eastAsia="仿宋_GB2312" w:hAnsi="Arial" w:cs="Arial" w:hint="eastAsia"/>
          <w:kern w:val="0"/>
          <w:sz w:val="32"/>
          <w:szCs w:val="32"/>
        </w:rPr>
        <w:t>不断探索完善信息公开的途径</w:t>
      </w:r>
      <w:r>
        <w:rPr>
          <w:rFonts w:ascii="仿宋_GB2312" w:eastAsia="仿宋_GB2312" w:hAnsi="Arial" w:cs="Arial" w:hint="eastAsia"/>
          <w:kern w:val="0"/>
          <w:sz w:val="32"/>
          <w:szCs w:val="32"/>
        </w:rPr>
        <w:lastRenderedPageBreak/>
        <w:t>和</w:t>
      </w:r>
      <w:r w:rsidRPr="00605108">
        <w:rPr>
          <w:rFonts w:ascii="仿宋_GB2312" w:eastAsia="仿宋_GB2312" w:hAnsi="Arial" w:cs="Arial" w:hint="eastAsia"/>
          <w:kern w:val="0"/>
          <w:sz w:val="32"/>
          <w:szCs w:val="32"/>
        </w:rPr>
        <w:t>方式，</w:t>
      </w:r>
      <w:r>
        <w:rPr>
          <w:rFonts w:ascii="仿宋_GB2312" w:eastAsia="仿宋_GB2312" w:hAnsi="Arial" w:cs="Arial" w:hint="eastAsia"/>
          <w:kern w:val="0"/>
          <w:sz w:val="32"/>
          <w:szCs w:val="32"/>
        </w:rPr>
        <w:t>通过优化学生管理服务信息公开专栏，公</w:t>
      </w:r>
      <w:r w:rsidRPr="00B63E09">
        <w:rPr>
          <w:rFonts w:ascii="仿宋_GB2312" w:eastAsia="仿宋_GB2312" w:hAnsi="Arial" w:cs="Arial" w:hint="eastAsia"/>
          <w:kern w:val="0"/>
          <w:sz w:val="32"/>
          <w:szCs w:val="32"/>
        </w:rPr>
        <w:t>开</w:t>
      </w:r>
      <w:r w:rsidRPr="009403D3">
        <w:rPr>
          <w:rFonts w:ascii="仿宋_GB2312" w:eastAsia="仿宋_GB2312" w:hAnsi="Arial" w:cs="Arial" w:hint="eastAsia"/>
          <w:kern w:val="0"/>
          <w:sz w:val="32"/>
          <w:szCs w:val="32"/>
        </w:rPr>
        <w:t>《</w:t>
      </w:r>
      <w:hyperlink r:id="rId10" w:tgtFrame="_blank" w:tooltip="中国石油大学（华东）学生纪律处分规定（修订）" w:history="1">
        <w:r w:rsidRPr="009403D3">
          <w:rPr>
            <w:rFonts w:ascii="仿宋_GB2312" w:eastAsia="仿宋_GB2312" w:hAnsi="Arial" w:cs="Arial"/>
            <w:kern w:val="0"/>
            <w:sz w:val="32"/>
            <w:szCs w:val="32"/>
          </w:rPr>
          <w:t>中国石油大学（华东）学生纪律处分规定（修订）</w:t>
        </w:r>
      </w:hyperlink>
      <w:r w:rsidRPr="009403D3">
        <w:rPr>
          <w:rFonts w:ascii="仿宋_GB2312" w:eastAsia="仿宋_GB2312" w:hAnsi="Arial" w:cs="Arial" w:hint="eastAsia"/>
          <w:kern w:val="0"/>
          <w:sz w:val="32"/>
          <w:szCs w:val="32"/>
        </w:rPr>
        <w:t>》《</w:t>
      </w:r>
      <w:hyperlink r:id="rId11" w:tgtFrame="_blank" w:tooltip="中国石油大学（华东）学生申诉处理办法（修订）" w:history="1">
        <w:r w:rsidRPr="009403D3">
          <w:rPr>
            <w:rFonts w:ascii="仿宋_GB2312" w:eastAsia="仿宋_GB2312" w:hAnsi="Arial" w:cs="Arial"/>
            <w:kern w:val="0"/>
            <w:sz w:val="32"/>
            <w:szCs w:val="32"/>
          </w:rPr>
          <w:t>中国石油大学（华东）学生申诉处理办法（修订）</w:t>
        </w:r>
      </w:hyperlink>
      <w:r w:rsidRPr="009403D3">
        <w:rPr>
          <w:rFonts w:ascii="仿宋_GB2312" w:eastAsia="仿宋_GB2312" w:hAnsi="Arial" w:cs="Arial" w:hint="eastAsia"/>
          <w:kern w:val="0"/>
          <w:sz w:val="32"/>
          <w:szCs w:val="32"/>
        </w:rPr>
        <w:t>》《</w:t>
      </w:r>
      <w:hyperlink r:id="rId12" w:tgtFrame="_blank" w:tooltip="中国石油大学（华东）先进班集体、优秀学生、优秀学生干部评选标准（试行）" w:history="1">
        <w:r w:rsidRPr="009403D3">
          <w:rPr>
            <w:rFonts w:ascii="仿宋_GB2312" w:eastAsia="仿宋_GB2312" w:hAnsi="Arial" w:cs="Arial"/>
            <w:kern w:val="0"/>
            <w:sz w:val="32"/>
            <w:szCs w:val="32"/>
          </w:rPr>
          <w:t>中国石油大学（华东）先进班集体、优秀学生、优秀学生干部评选标准（试行）</w:t>
        </w:r>
      </w:hyperlink>
      <w:r w:rsidRPr="009403D3">
        <w:rPr>
          <w:rFonts w:ascii="仿宋_GB2312" w:eastAsia="仿宋_GB2312" w:hAnsi="Arial" w:cs="Arial" w:hint="eastAsia"/>
          <w:kern w:val="0"/>
          <w:sz w:val="32"/>
          <w:szCs w:val="32"/>
        </w:rPr>
        <w:t>》《</w:t>
      </w:r>
      <w:hyperlink r:id="rId13" w:tgtFrame="_blank" w:tooltip="中国石油大学(华东)大学生行为规范" w:history="1">
        <w:r w:rsidRPr="009403D3">
          <w:rPr>
            <w:rFonts w:ascii="仿宋_GB2312" w:eastAsia="仿宋_GB2312" w:hAnsi="Arial" w:cs="Arial"/>
            <w:kern w:val="0"/>
            <w:sz w:val="32"/>
            <w:szCs w:val="32"/>
          </w:rPr>
          <w:t>中国石油大学(华东)大学生行为规范</w:t>
        </w:r>
      </w:hyperlink>
      <w:r w:rsidRPr="009403D3">
        <w:rPr>
          <w:rFonts w:ascii="仿宋_GB2312" w:eastAsia="仿宋_GB2312" w:hAnsi="Arial" w:cs="Arial" w:hint="eastAsia"/>
          <w:kern w:val="0"/>
          <w:sz w:val="32"/>
          <w:szCs w:val="32"/>
        </w:rPr>
        <w:t>》《</w:t>
      </w:r>
      <w:hyperlink r:id="rId14" w:tgtFrame="_blank" w:tooltip="中国石油大学（华东）研究生" w:history="1">
        <w:r w:rsidRPr="009403D3">
          <w:rPr>
            <w:rFonts w:ascii="仿宋_GB2312" w:eastAsia="仿宋_GB2312" w:hAnsi="Arial" w:cs="Arial"/>
            <w:kern w:val="0"/>
            <w:sz w:val="32"/>
            <w:szCs w:val="32"/>
          </w:rPr>
          <w:t>中国石油大学（华东）研究生</w:t>
        </w:r>
        <w:r w:rsidRPr="009403D3">
          <w:rPr>
            <w:rFonts w:ascii="仿宋_GB2312" w:eastAsia="仿宋_GB2312" w:hAnsi="Arial" w:cs="Arial"/>
            <w:kern w:val="0"/>
            <w:sz w:val="32"/>
            <w:szCs w:val="32"/>
          </w:rPr>
          <w:t>“</w:t>
        </w:r>
        <w:r w:rsidRPr="009403D3">
          <w:rPr>
            <w:rFonts w:ascii="仿宋_GB2312" w:eastAsia="仿宋_GB2312" w:hAnsi="Arial" w:cs="Arial"/>
            <w:kern w:val="0"/>
            <w:sz w:val="32"/>
            <w:szCs w:val="32"/>
          </w:rPr>
          <w:t>三助一辅</w:t>
        </w:r>
        <w:r w:rsidRPr="009403D3">
          <w:rPr>
            <w:rFonts w:ascii="仿宋_GB2312" w:eastAsia="仿宋_GB2312" w:hAnsi="Arial" w:cs="Arial"/>
            <w:kern w:val="0"/>
            <w:sz w:val="32"/>
            <w:szCs w:val="32"/>
          </w:rPr>
          <w:t>”</w:t>
        </w:r>
        <w:r w:rsidRPr="009403D3">
          <w:rPr>
            <w:rFonts w:ascii="仿宋_GB2312" w:eastAsia="仿宋_GB2312" w:hAnsi="Arial" w:cs="Arial"/>
            <w:kern w:val="0"/>
            <w:sz w:val="32"/>
            <w:szCs w:val="32"/>
          </w:rPr>
          <w:t>工作实施细则</w:t>
        </w:r>
      </w:hyperlink>
      <w:r w:rsidRPr="009403D3">
        <w:rPr>
          <w:rFonts w:ascii="仿宋_GB2312" w:eastAsia="仿宋_GB2312" w:hAnsi="Arial" w:cs="Arial" w:hint="eastAsia"/>
          <w:kern w:val="0"/>
          <w:sz w:val="32"/>
          <w:szCs w:val="32"/>
        </w:rPr>
        <w:t>》《</w:t>
      </w:r>
      <w:hyperlink r:id="rId15" w:tgtFrame="_blank" w:tooltip="中国石油大学（华东）家庭经济困难学生认定办法" w:history="1">
        <w:r w:rsidRPr="009403D3">
          <w:rPr>
            <w:rFonts w:ascii="仿宋_GB2312" w:eastAsia="仿宋_GB2312" w:hAnsi="Arial" w:cs="Arial"/>
            <w:kern w:val="0"/>
            <w:sz w:val="32"/>
            <w:szCs w:val="32"/>
          </w:rPr>
          <w:t>中国石油大学（华东）家庭经济困难学生认定办法</w:t>
        </w:r>
      </w:hyperlink>
      <w:r w:rsidRPr="009403D3">
        <w:rPr>
          <w:rFonts w:ascii="仿宋_GB2312" w:eastAsia="仿宋_GB2312" w:hAnsi="Arial" w:cs="Arial" w:hint="eastAsia"/>
          <w:kern w:val="0"/>
          <w:sz w:val="32"/>
          <w:szCs w:val="32"/>
        </w:rPr>
        <w:t>》</w:t>
      </w:r>
      <w:r>
        <w:rPr>
          <w:rFonts w:ascii="仿宋_GB2312" w:eastAsia="仿宋_GB2312" w:hAnsi="Arial" w:cs="Arial" w:hint="eastAsia"/>
          <w:kern w:val="0"/>
          <w:sz w:val="32"/>
          <w:szCs w:val="32"/>
        </w:rPr>
        <w:t>等</w:t>
      </w:r>
      <w:r w:rsidRPr="00B63E09">
        <w:rPr>
          <w:rFonts w:ascii="仿宋_GB2312" w:eastAsia="仿宋_GB2312" w:hAnsi="Arial" w:cs="Arial" w:hint="eastAsia"/>
          <w:kern w:val="0"/>
          <w:sz w:val="32"/>
          <w:szCs w:val="32"/>
        </w:rPr>
        <w:t>学生管理相关制度</w:t>
      </w:r>
      <w:r>
        <w:rPr>
          <w:rFonts w:ascii="仿宋_GB2312" w:eastAsia="仿宋_GB2312" w:hAnsi="Arial" w:cs="Arial" w:hint="eastAsia"/>
          <w:kern w:val="0"/>
          <w:sz w:val="32"/>
          <w:szCs w:val="32"/>
        </w:rPr>
        <w:t>2</w:t>
      </w:r>
      <w:r>
        <w:rPr>
          <w:rFonts w:ascii="仿宋_GB2312" w:eastAsia="仿宋_GB2312" w:hAnsi="Arial" w:cs="Arial"/>
          <w:kern w:val="0"/>
          <w:sz w:val="32"/>
          <w:szCs w:val="32"/>
        </w:rPr>
        <w:t>2</w:t>
      </w:r>
      <w:r>
        <w:rPr>
          <w:rFonts w:ascii="仿宋_GB2312" w:eastAsia="仿宋_GB2312" w:hAnsi="Arial" w:cs="Arial" w:hint="eastAsia"/>
          <w:kern w:val="0"/>
          <w:sz w:val="32"/>
          <w:szCs w:val="32"/>
        </w:rPr>
        <w:t>个，公开学生档案查阅流程、学生奖助学金申报指南等，切实提升学生管理服务水平。</w:t>
      </w:r>
      <w:r w:rsidR="00610B88" w:rsidRPr="00822560">
        <w:rPr>
          <w:rFonts w:ascii="仿宋_GB2312" w:eastAsia="仿宋_GB2312" w:hAnsi="Arial" w:cs="Arial" w:hint="eastAsia"/>
          <w:b/>
          <w:bCs/>
          <w:color w:val="FF0000"/>
          <w:kern w:val="0"/>
          <w:sz w:val="32"/>
          <w:szCs w:val="32"/>
        </w:rPr>
        <w:t>（</w:t>
      </w:r>
      <w:r w:rsidR="00822560" w:rsidRPr="00822560">
        <w:rPr>
          <w:rFonts w:ascii="仿宋_GB2312" w:eastAsia="仿宋_GB2312" w:hAnsi="Arial" w:cs="Arial" w:hint="eastAsia"/>
          <w:b/>
          <w:bCs/>
          <w:color w:val="FF0000"/>
          <w:kern w:val="0"/>
          <w:sz w:val="32"/>
          <w:szCs w:val="32"/>
        </w:rPr>
        <w:t>责任单位：</w:t>
      </w:r>
      <w:r w:rsidR="00A12080" w:rsidRPr="00822560">
        <w:rPr>
          <w:rFonts w:ascii="仿宋_GB2312" w:eastAsia="仿宋_GB2312" w:hAnsi="Arial" w:cs="Arial" w:hint="eastAsia"/>
          <w:b/>
          <w:bCs/>
          <w:color w:val="FF0000"/>
          <w:kern w:val="0"/>
          <w:sz w:val="32"/>
          <w:szCs w:val="32"/>
        </w:rPr>
        <w:t>党委学生工作部</w:t>
      </w:r>
      <w:r w:rsidR="003B0658">
        <w:rPr>
          <w:rFonts w:ascii="仿宋_GB2312" w:eastAsia="仿宋_GB2312" w:hAnsi="Arial" w:cs="Arial" w:hint="eastAsia"/>
          <w:b/>
          <w:bCs/>
          <w:color w:val="FF0000"/>
          <w:kern w:val="0"/>
          <w:sz w:val="32"/>
          <w:szCs w:val="32"/>
        </w:rPr>
        <w:t>（武装部）</w:t>
      </w:r>
      <w:r w:rsidR="00610B88" w:rsidRPr="00822560">
        <w:rPr>
          <w:rFonts w:ascii="仿宋_GB2312" w:eastAsia="仿宋_GB2312" w:hAnsi="Arial" w:cs="Arial" w:hint="eastAsia"/>
          <w:b/>
          <w:bCs/>
          <w:color w:val="FF0000"/>
          <w:kern w:val="0"/>
          <w:sz w:val="32"/>
          <w:szCs w:val="32"/>
        </w:rPr>
        <w:t>）</w:t>
      </w:r>
    </w:p>
    <w:p w14:paraId="0A8979A1" w14:textId="06AB8F26" w:rsidR="00D72507" w:rsidRPr="00A23BFC" w:rsidRDefault="00D72507" w:rsidP="00D72507">
      <w:pPr>
        <w:shd w:val="clear" w:color="auto" w:fill="FFFFFF"/>
        <w:spacing w:line="600" w:lineRule="exact"/>
        <w:ind w:firstLineChars="200" w:firstLine="643"/>
        <w:rPr>
          <w:rFonts w:ascii="仿宋_GB2312" w:eastAsia="仿宋_GB2312" w:hAnsi="Arial" w:cs="Arial"/>
          <w:color w:val="000000" w:themeColor="text1"/>
          <w:kern w:val="0"/>
          <w:sz w:val="32"/>
          <w:szCs w:val="32"/>
        </w:rPr>
      </w:pPr>
      <w:r>
        <w:rPr>
          <w:rFonts w:ascii="仿宋_GB2312" w:eastAsia="仿宋_GB2312" w:hAnsi="Arial" w:cs="Arial"/>
          <w:b/>
          <w:color w:val="000000" w:themeColor="text1"/>
          <w:kern w:val="0"/>
          <w:sz w:val="32"/>
          <w:szCs w:val="32"/>
        </w:rPr>
        <w:t>8.</w:t>
      </w:r>
      <w:r w:rsidRPr="00A23BFC">
        <w:rPr>
          <w:rFonts w:ascii="仿宋_GB2312" w:eastAsia="仿宋_GB2312" w:hAnsi="Arial" w:cs="Arial" w:hint="eastAsia"/>
          <w:b/>
          <w:color w:val="000000" w:themeColor="text1"/>
          <w:kern w:val="0"/>
          <w:sz w:val="32"/>
          <w:szCs w:val="32"/>
        </w:rPr>
        <w:t>学风建设信息。</w:t>
      </w:r>
      <w:r w:rsidRPr="00A23BFC">
        <w:rPr>
          <w:rFonts w:ascii="仿宋_GB2312" w:eastAsia="仿宋_GB2312" w:hAnsi="Arial" w:cs="Arial" w:hint="eastAsia"/>
          <w:color w:val="000000" w:themeColor="text1"/>
          <w:kern w:val="0"/>
          <w:sz w:val="32"/>
          <w:szCs w:val="32"/>
        </w:rPr>
        <w:t>学校设有学风建设专题网站，公开内容有：学校学风建设机构及《关于推动新时代</w:t>
      </w:r>
      <w:r w:rsidRPr="00A23BFC">
        <w:rPr>
          <w:rFonts w:ascii="仿宋_GB2312" w:eastAsia="仿宋_GB2312" w:hAnsi="Arial" w:cs="Arial"/>
          <w:color w:val="000000" w:themeColor="text1"/>
          <w:kern w:val="0"/>
          <w:sz w:val="32"/>
          <w:szCs w:val="32"/>
        </w:rPr>
        <w:t>山东省研究生教育改革发展的实施方案</w:t>
      </w:r>
      <w:r w:rsidRPr="00A23BFC">
        <w:rPr>
          <w:rFonts w:ascii="仿宋_GB2312" w:eastAsia="仿宋_GB2312" w:hAnsi="Arial" w:cs="Arial" w:hint="eastAsia"/>
          <w:color w:val="000000" w:themeColor="text1"/>
          <w:kern w:val="0"/>
          <w:sz w:val="32"/>
          <w:szCs w:val="32"/>
        </w:rPr>
        <w:t>》《研究生</w:t>
      </w:r>
      <w:r w:rsidRPr="00A23BFC">
        <w:rPr>
          <w:rFonts w:ascii="仿宋_GB2312" w:eastAsia="仿宋_GB2312" w:hAnsi="Arial" w:cs="Arial"/>
          <w:color w:val="000000" w:themeColor="text1"/>
          <w:kern w:val="0"/>
          <w:sz w:val="32"/>
          <w:szCs w:val="32"/>
        </w:rPr>
        <w:t>导师指导行为准则</w:t>
      </w:r>
      <w:r w:rsidRPr="00A23BFC">
        <w:rPr>
          <w:rFonts w:ascii="仿宋_GB2312" w:eastAsia="仿宋_GB2312" w:hAnsi="Arial" w:cs="Arial" w:hint="eastAsia"/>
          <w:color w:val="000000" w:themeColor="text1"/>
          <w:kern w:val="0"/>
          <w:sz w:val="32"/>
          <w:szCs w:val="32"/>
        </w:rPr>
        <w:t>》《中国石油大学（华东）教师违规违纪行为处理办法（试行）》《中国石油大学（华东）学位论文作假行为处理实施细则》《中国石油大学（华东）学术道德与行为规范（修订）》《中国石油大学（华东）学风建设实施细则（修订）》等有关制度。</w:t>
      </w:r>
      <w:r w:rsidR="00A12080" w:rsidRPr="0029243C">
        <w:rPr>
          <w:rFonts w:ascii="仿宋_GB2312" w:eastAsia="仿宋_GB2312" w:hAnsi="Arial" w:cs="Arial" w:hint="eastAsia"/>
          <w:b/>
          <w:bCs/>
          <w:color w:val="FF0000"/>
          <w:kern w:val="0"/>
          <w:sz w:val="32"/>
          <w:szCs w:val="32"/>
        </w:rPr>
        <w:t>（</w:t>
      </w:r>
      <w:r w:rsidR="0029243C" w:rsidRPr="00822560">
        <w:rPr>
          <w:rFonts w:ascii="仿宋_GB2312" w:eastAsia="仿宋_GB2312" w:hAnsi="Arial" w:cs="Arial" w:hint="eastAsia"/>
          <w:b/>
          <w:bCs/>
          <w:color w:val="FF0000"/>
          <w:kern w:val="0"/>
          <w:sz w:val="32"/>
          <w:szCs w:val="32"/>
        </w:rPr>
        <w:t>责任单位：</w:t>
      </w:r>
      <w:r w:rsidR="0029243C" w:rsidRPr="00773A5D">
        <w:rPr>
          <w:rFonts w:ascii="仿宋_GB2312" w:eastAsia="仿宋_GB2312" w:hint="eastAsia"/>
          <w:b/>
          <w:bCs/>
          <w:color w:val="FF0000"/>
          <w:sz w:val="32"/>
          <w:szCs w:val="32"/>
        </w:rPr>
        <w:t>发展规划处、</w:t>
      </w:r>
      <w:r w:rsidR="0029243C" w:rsidRPr="00074EC3">
        <w:rPr>
          <w:rFonts w:ascii="仿宋_GB2312" w:eastAsia="仿宋_GB2312" w:hint="eastAsia"/>
          <w:b/>
          <w:bCs/>
          <w:color w:val="FF0000"/>
          <w:sz w:val="32"/>
          <w:szCs w:val="32"/>
        </w:rPr>
        <w:t>战略与政策研究室</w:t>
      </w:r>
      <w:r w:rsidR="00A12080" w:rsidRPr="0029243C">
        <w:rPr>
          <w:rFonts w:ascii="仿宋_GB2312" w:eastAsia="仿宋_GB2312" w:hAnsi="Arial" w:cs="Arial" w:hint="eastAsia"/>
          <w:b/>
          <w:bCs/>
          <w:color w:val="FF0000"/>
          <w:kern w:val="0"/>
          <w:sz w:val="32"/>
          <w:szCs w:val="32"/>
        </w:rPr>
        <w:t>）</w:t>
      </w:r>
    </w:p>
    <w:p w14:paraId="570BDD58" w14:textId="09AC32E7" w:rsidR="00D72507" w:rsidRPr="00A12080" w:rsidRDefault="00D72507" w:rsidP="00D72507">
      <w:pPr>
        <w:shd w:val="clear" w:color="auto" w:fill="FFFFFF"/>
        <w:spacing w:line="600" w:lineRule="exact"/>
        <w:ind w:firstLineChars="200" w:firstLine="643"/>
        <w:rPr>
          <w:rFonts w:ascii="仿宋_GB2312" w:eastAsia="仿宋_GB2312" w:hAnsi="Arial" w:cs="Arial"/>
          <w:b/>
          <w:bCs/>
          <w:color w:val="0070C0"/>
          <w:kern w:val="0"/>
          <w:sz w:val="32"/>
          <w:szCs w:val="32"/>
        </w:rPr>
      </w:pPr>
      <w:r>
        <w:rPr>
          <w:rFonts w:ascii="仿宋_GB2312" w:eastAsia="仿宋_GB2312" w:hAnsi="Arial" w:cs="Arial"/>
          <w:b/>
          <w:color w:val="000000"/>
          <w:sz w:val="32"/>
          <w:szCs w:val="32"/>
        </w:rPr>
        <w:t>9.</w:t>
      </w:r>
      <w:r>
        <w:rPr>
          <w:rFonts w:ascii="仿宋_GB2312" w:eastAsia="仿宋_GB2312" w:hAnsi="Arial" w:cs="Arial" w:hint="eastAsia"/>
          <w:b/>
          <w:color w:val="000000"/>
          <w:sz w:val="32"/>
          <w:szCs w:val="32"/>
        </w:rPr>
        <w:t>学位、学科信息。</w:t>
      </w:r>
      <w:r w:rsidRPr="00167827">
        <w:rPr>
          <w:rFonts w:ascii="仿宋_GB2312" w:eastAsia="仿宋_GB2312" w:hAnsi="Arial" w:cs="Arial" w:hint="eastAsia"/>
          <w:color w:val="000000"/>
          <w:kern w:val="0"/>
          <w:sz w:val="32"/>
          <w:szCs w:val="32"/>
        </w:rPr>
        <w:t>学位方面公开内容有：学位授权点目录，学位授权点动态调整实施细则，拟增列学位授权点公示等。</w:t>
      </w:r>
      <w:r w:rsidRPr="00B979D4">
        <w:rPr>
          <w:rFonts w:ascii="仿宋_GB2312" w:eastAsia="仿宋_GB2312" w:hAnsi="Arial" w:cs="Arial" w:hint="eastAsia"/>
          <w:color w:val="000000"/>
          <w:kern w:val="0"/>
          <w:sz w:val="32"/>
          <w:szCs w:val="32"/>
        </w:rPr>
        <w:t>学科</w:t>
      </w:r>
      <w:r w:rsidRPr="00B979D4">
        <w:rPr>
          <w:rFonts w:ascii="仿宋_GB2312" w:eastAsia="仿宋_GB2312" w:hAnsi="Arial" w:cs="Arial"/>
          <w:color w:val="000000"/>
          <w:kern w:val="0"/>
          <w:sz w:val="32"/>
          <w:szCs w:val="32"/>
        </w:rPr>
        <w:t>方面公开信息有：</w:t>
      </w:r>
      <w:r w:rsidRPr="00B979D4">
        <w:rPr>
          <w:rFonts w:ascii="仿宋_GB2312" w:eastAsia="仿宋_GB2312" w:hAnsi="Arial" w:cs="Arial" w:hint="eastAsia"/>
          <w:color w:val="000000"/>
          <w:kern w:val="0"/>
          <w:sz w:val="32"/>
          <w:szCs w:val="32"/>
        </w:rPr>
        <w:t>学校现有学科列表，国家级、省级重点学科分布情况，学校学科建设概况，《中国石油大学（华东）学科负责人管理办法（试行）》等</w:t>
      </w:r>
      <w:r w:rsidRPr="00B979D4">
        <w:rPr>
          <w:rFonts w:ascii="仿宋_GB2312" w:eastAsia="仿宋_GB2312" w:hAnsi="Arial" w:cs="Arial"/>
          <w:color w:val="000000"/>
          <w:kern w:val="0"/>
          <w:sz w:val="32"/>
          <w:szCs w:val="32"/>
        </w:rPr>
        <w:t>。</w:t>
      </w:r>
      <w:r w:rsidR="00A12080" w:rsidRPr="00E2756F">
        <w:rPr>
          <w:rFonts w:ascii="仿宋_GB2312" w:eastAsia="仿宋_GB2312" w:hAnsi="Arial" w:cs="Arial" w:hint="eastAsia"/>
          <w:b/>
          <w:bCs/>
          <w:color w:val="FF0000"/>
          <w:kern w:val="0"/>
          <w:sz w:val="32"/>
          <w:szCs w:val="32"/>
        </w:rPr>
        <w:t>（</w:t>
      </w:r>
      <w:r w:rsidR="00E2756F" w:rsidRPr="00822560">
        <w:rPr>
          <w:rFonts w:ascii="仿宋_GB2312" w:eastAsia="仿宋_GB2312" w:hAnsi="Arial" w:cs="Arial" w:hint="eastAsia"/>
          <w:b/>
          <w:bCs/>
          <w:color w:val="FF0000"/>
          <w:kern w:val="0"/>
          <w:sz w:val="32"/>
          <w:szCs w:val="32"/>
        </w:rPr>
        <w:t>责任单位：</w:t>
      </w:r>
      <w:r w:rsidR="00647735" w:rsidRPr="00773A5D">
        <w:rPr>
          <w:rFonts w:ascii="仿宋_GB2312" w:eastAsia="仿宋_GB2312" w:hint="eastAsia"/>
          <w:b/>
          <w:bCs/>
          <w:color w:val="FF0000"/>
          <w:sz w:val="32"/>
          <w:szCs w:val="32"/>
        </w:rPr>
        <w:lastRenderedPageBreak/>
        <w:t>发展规划处、</w:t>
      </w:r>
      <w:r w:rsidR="00647735" w:rsidRPr="00074EC3">
        <w:rPr>
          <w:rFonts w:ascii="仿宋_GB2312" w:eastAsia="仿宋_GB2312" w:hint="eastAsia"/>
          <w:b/>
          <w:bCs/>
          <w:color w:val="FF0000"/>
          <w:sz w:val="32"/>
          <w:szCs w:val="32"/>
        </w:rPr>
        <w:t>战略与政策研究室</w:t>
      </w:r>
      <w:r w:rsidR="00A12080" w:rsidRPr="00E2756F">
        <w:rPr>
          <w:rFonts w:ascii="仿宋_GB2312" w:eastAsia="仿宋_GB2312" w:hAnsi="Arial" w:cs="Arial" w:hint="eastAsia"/>
          <w:b/>
          <w:bCs/>
          <w:color w:val="FF0000"/>
          <w:kern w:val="0"/>
          <w:sz w:val="32"/>
          <w:szCs w:val="32"/>
        </w:rPr>
        <w:t>）</w:t>
      </w:r>
    </w:p>
    <w:p w14:paraId="7D375A39" w14:textId="1054B25E" w:rsidR="00D72507" w:rsidRPr="00A23BFC" w:rsidRDefault="00D72507" w:rsidP="00D72507">
      <w:pPr>
        <w:shd w:val="clear" w:color="auto" w:fill="FFFFFF"/>
        <w:spacing w:line="600" w:lineRule="exact"/>
        <w:ind w:firstLineChars="200" w:firstLine="643"/>
        <w:rPr>
          <w:rFonts w:ascii="仿宋_GB2312" w:eastAsia="仿宋_GB2312" w:hAnsi="Arial" w:cs="Arial"/>
          <w:color w:val="000000" w:themeColor="text1"/>
          <w:sz w:val="32"/>
          <w:szCs w:val="32"/>
        </w:rPr>
      </w:pPr>
      <w:r>
        <w:rPr>
          <w:rFonts w:ascii="仿宋_GB2312" w:eastAsia="仿宋_GB2312" w:hAnsi="Arial" w:cs="Arial"/>
          <w:b/>
          <w:color w:val="000000" w:themeColor="text1"/>
          <w:sz w:val="32"/>
          <w:szCs w:val="32"/>
        </w:rPr>
        <w:t>10</w:t>
      </w:r>
      <w:r w:rsidRPr="00AE1476">
        <w:rPr>
          <w:rFonts w:ascii="仿宋_GB2312" w:eastAsia="仿宋_GB2312" w:hAnsi="Arial" w:cs="Arial"/>
          <w:b/>
          <w:color w:val="000000" w:themeColor="text1"/>
          <w:sz w:val="32"/>
          <w:szCs w:val="32"/>
        </w:rPr>
        <w:t>.</w:t>
      </w:r>
      <w:r w:rsidRPr="00AE1476">
        <w:rPr>
          <w:rFonts w:ascii="仿宋_GB2312" w:eastAsia="仿宋_GB2312" w:hAnsi="Arial" w:cs="Arial" w:hint="eastAsia"/>
          <w:b/>
          <w:color w:val="000000" w:themeColor="text1"/>
          <w:sz w:val="32"/>
          <w:szCs w:val="32"/>
        </w:rPr>
        <w:t>对外交流与合作信息。</w:t>
      </w:r>
      <w:r w:rsidR="006C74E3" w:rsidRPr="006C74E3">
        <w:rPr>
          <w:rFonts w:ascii="仿宋_GB2312" w:eastAsia="仿宋_GB2312" w:hAnsi="Arial" w:cs="Arial" w:hint="eastAsia"/>
          <w:color w:val="000000"/>
          <w:kern w:val="0"/>
          <w:sz w:val="32"/>
          <w:szCs w:val="32"/>
        </w:rPr>
        <w:t>学校严格按照上级要求，以包容开放的姿态，积极推进对外交流与合作，</w:t>
      </w:r>
      <w:r w:rsidR="006C74E3">
        <w:rPr>
          <w:rFonts w:ascii="仿宋_GB2312" w:eastAsia="仿宋_GB2312" w:hAnsi="Arial" w:cs="Arial" w:hint="eastAsia"/>
          <w:color w:val="000000"/>
          <w:kern w:val="0"/>
          <w:sz w:val="32"/>
          <w:szCs w:val="32"/>
        </w:rPr>
        <w:t>本学年通过国际合作与交流处门户网站信息公开专栏</w:t>
      </w:r>
      <w:r w:rsidRPr="006C74E3">
        <w:rPr>
          <w:rFonts w:ascii="仿宋_GB2312" w:eastAsia="仿宋_GB2312" w:hAnsi="Arial" w:cs="Arial" w:hint="eastAsia"/>
          <w:color w:val="000000"/>
          <w:kern w:val="0"/>
          <w:sz w:val="32"/>
          <w:szCs w:val="32"/>
        </w:rPr>
        <w:t>公开</w:t>
      </w:r>
      <w:r w:rsidR="006C74E3">
        <w:rPr>
          <w:rFonts w:ascii="仿宋_GB2312" w:eastAsia="仿宋_GB2312" w:hAnsi="Arial" w:cs="Arial" w:hint="eastAsia"/>
          <w:color w:val="000000"/>
          <w:kern w:val="0"/>
          <w:sz w:val="32"/>
          <w:szCs w:val="32"/>
        </w:rPr>
        <w:t>的</w:t>
      </w:r>
      <w:r w:rsidRPr="006C74E3">
        <w:rPr>
          <w:rFonts w:ascii="仿宋_GB2312" w:eastAsia="仿宋_GB2312" w:hAnsi="Arial" w:cs="Arial" w:hint="eastAsia"/>
          <w:color w:val="000000"/>
          <w:kern w:val="0"/>
          <w:sz w:val="32"/>
          <w:szCs w:val="32"/>
        </w:rPr>
        <w:t>内容有：《中国石油大学（华东）来华留学本科生学籍管理</w:t>
      </w:r>
      <w:r w:rsidRPr="00AE1476">
        <w:rPr>
          <w:rFonts w:ascii="仿宋_GB2312" w:eastAsia="仿宋_GB2312" w:hAnsi="Arial" w:cs="Arial" w:hint="eastAsia"/>
          <w:color w:val="000000" w:themeColor="text1"/>
          <w:sz w:val="32"/>
          <w:szCs w:val="32"/>
        </w:rPr>
        <w:t>暂行规定》《中国石油大学（华东）</w:t>
      </w:r>
      <w:r w:rsidRPr="00A23BFC">
        <w:rPr>
          <w:rFonts w:ascii="仿宋_GB2312" w:eastAsia="仿宋_GB2312" w:hAnsi="Arial" w:cs="Arial" w:hint="eastAsia"/>
          <w:color w:val="000000" w:themeColor="text1"/>
          <w:sz w:val="32"/>
          <w:szCs w:val="32"/>
        </w:rPr>
        <w:t>来华留学研究生管理暂行规定》《中国石油大学（华东）国际学生工作管理办法》等。</w:t>
      </w:r>
      <w:r w:rsidR="00A12080" w:rsidRPr="0029243C">
        <w:rPr>
          <w:rFonts w:ascii="仿宋_GB2312" w:eastAsia="仿宋_GB2312" w:hAnsi="Arial" w:cs="Arial" w:hint="eastAsia"/>
          <w:b/>
          <w:bCs/>
          <w:color w:val="FF0000"/>
          <w:kern w:val="0"/>
          <w:sz w:val="32"/>
          <w:szCs w:val="32"/>
        </w:rPr>
        <w:t>（</w:t>
      </w:r>
      <w:r w:rsidR="006C1A8D" w:rsidRPr="00822560">
        <w:rPr>
          <w:rFonts w:ascii="仿宋_GB2312" w:eastAsia="仿宋_GB2312" w:hAnsi="Arial" w:cs="Arial" w:hint="eastAsia"/>
          <w:b/>
          <w:bCs/>
          <w:color w:val="FF0000"/>
          <w:kern w:val="0"/>
          <w:sz w:val="32"/>
          <w:szCs w:val="32"/>
        </w:rPr>
        <w:t>责任单位：</w:t>
      </w:r>
      <w:r w:rsidR="0029243C" w:rsidRPr="0029243C">
        <w:rPr>
          <w:rFonts w:ascii="仿宋_GB2312" w:eastAsia="仿宋_GB2312" w:hAnsi="Arial" w:cs="Arial" w:hint="eastAsia"/>
          <w:b/>
          <w:bCs/>
          <w:color w:val="FF0000"/>
          <w:kern w:val="0"/>
          <w:sz w:val="32"/>
          <w:szCs w:val="32"/>
        </w:rPr>
        <w:t>国际合作与交流处、港澳台事务办公室、国际教育学院</w:t>
      </w:r>
      <w:r w:rsidR="00A12080" w:rsidRPr="0029243C">
        <w:rPr>
          <w:rFonts w:ascii="仿宋_GB2312" w:eastAsia="仿宋_GB2312" w:hAnsi="Arial" w:cs="Arial" w:hint="eastAsia"/>
          <w:b/>
          <w:bCs/>
          <w:color w:val="FF0000"/>
          <w:kern w:val="0"/>
          <w:sz w:val="32"/>
          <w:szCs w:val="32"/>
        </w:rPr>
        <w:t>）</w:t>
      </w:r>
    </w:p>
    <w:p w14:paraId="75400DC2" w14:textId="1FE1E953" w:rsidR="00576DA0" w:rsidRPr="00576DA0" w:rsidRDefault="00D72507" w:rsidP="00D72507">
      <w:pPr>
        <w:shd w:val="clear" w:color="auto" w:fill="FFFFFF"/>
        <w:spacing w:line="600" w:lineRule="exact"/>
        <w:ind w:firstLineChars="200" w:firstLine="643"/>
        <w:rPr>
          <w:rFonts w:ascii="仿宋_GB2312" w:eastAsia="仿宋_GB2312" w:hAnsi="Arial" w:cs="Arial"/>
          <w:b/>
          <w:color w:val="000000"/>
          <w:kern w:val="0"/>
          <w:sz w:val="32"/>
          <w:szCs w:val="32"/>
        </w:rPr>
      </w:pPr>
      <w:r>
        <w:rPr>
          <w:rFonts w:ascii="仿宋_GB2312" w:eastAsia="仿宋_GB2312" w:hAnsi="Arial" w:cs="Arial"/>
          <w:b/>
          <w:color w:val="000000"/>
          <w:sz w:val="32"/>
          <w:szCs w:val="32"/>
        </w:rPr>
        <w:t>11.</w:t>
      </w:r>
      <w:r>
        <w:rPr>
          <w:rFonts w:ascii="仿宋_GB2312" w:eastAsia="仿宋_GB2312" w:hAnsi="Arial" w:cs="Arial" w:hint="eastAsia"/>
          <w:b/>
          <w:color w:val="000000"/>
          <w:sz w:val="32"/>
          <w:szCs w:val="32"/>
        </w:rPr>
        <w:t>其他需要公开的信息。</w:t>
      </w:r>
      <w:r>
        <w:rPr>
          <w:rFonts w:ascii="仿宋_GB2312" w:eastAsia="仿宋_GB2312" w:hAnsi="Arial" w:cs="Arial" w:hint="eastAsia"/>
          <w:color w:val="000000"/>
          <w:sz w:val="32"/>
          <w:szCs w:val="32"/>
        </w:rPr>
        <w:t>公开内容有：突发事件应急预案、特种设备重特大安全事故应急救援预案、消防安全管理办法等。</w:t>
      </w:r>
      <w:r w:rsidR="00A12080" w:rsidRPr="0029243C">
        <w:rPr>
          <w:rFonts w:ascii="仿宋_GB2312" w:eastAsia="仿宋_GB2312" w:hAnsi="Arial" w:cs="Arial" w:hint="eastAsia"/>
          <w:b/>
          <w:bCs/>
          <w:color w:val="FF0000"/>
          <w:kern w:val="0"/>
          <w:sz w:val="32"/>
          <w:szCs w:val="32"/>
        </w:rPr>
        <w:t>（</w:t>
      </w:r>
      <w:r w:rsidR="006C1A8D" w:rsidRPr="00822560">
        <w:rPr>
          <w:rFonts w:ascii="仿宋_GB2312" w:eastAsia="仿宋_GB2312" w:hAnsi="Arial" w:cs="Arial" w:hint="eastAsia"/>
          <w:b/>
          <w:bCs/>
          <w:color w:val="FF0000"/>
          <w:kern w:val="0"/>
          <w:sz w:val="32"/>
          <w:szCs w:val="32"/>
        </w:rPr>
        <w:t>责任单位：</w:t>
      </w:r>
      <w:r w:rsidR="0029243C" w:rsidRPr="0029243C">
        <w:rPr>
          <w:rFonts w:ascii="仿宋_GB2312" w:eastAsia="仿宋_GB2312" w:hAnsi="Arial" w:cs="Arial" w:hint="eastAsia"/>
          <w:b/>
          <w:bCs/>
          <w:color w:val="FF0000"/>
          <w:kern w:val="0"/>
          <w:sz w:val="32"/>
          <w:szCs w:val="32"/>
        </w:rPr>
        <w:t>党委办公室、校长办公室</w:t>
      </w:r>
      <w:r w:rsidR="00A12080" w:rsidRPr="0029243C">
        <w:rPr>
          <w:rFonts w:ascii="仿宋_GB2312" w:eastAsia="仿宋_GB2312" w:hAnsi="Arial" w:cs="Arial" w:hint="eastAsia"/>
          <w:b/>
          <w:bCs/>
          <w:color w:val="FF0000"/>
          <w:kern w:val="0"/>
          <w:sz w:val="32"/>
          <w:szCs w:val="32"/>
        </w:rPr>
        <w:t>）</w:t>
      </w:r>
    </w:p>
    <w:p w14:paraId="72FFD2D5" w14:textId="4E2AE6EA" w:rsidR="00372D90" w:rsidRDefault="00372D90" w:rsidP="00372D90">
      <w:pPr>
        <w:shd w:val="clear" w:color="auto" w:fill="FFFFFF"/>
        <w:spacing w:beforeLines="50" w:before="156" w:afterLines="50" w:after="156" w:line="600" w:lineRule="exact"/>
        <w:ind w:firstLineChars="200" w:firstLine="640"/>
        <w:rPr>
          <w:rFonts w:ascii="黑体" w:eastAsia="黑体" w:hAnsi="Arial" w:cs="Arial"/>
          <w:color w:val="000000"/>
          <w:kern w:val="0"/>
          <w:sz w:val="32"/>
          <w:szCs w:val="32"/>
        </w:rPr>
      </w:pPr>
      <w:r>
        <w:rPr>
          <w:rFonts w:ascii="黑体" w:eastAsia="黑体" w:hAnsi="Arial" w:cs="Arial" w:hint="eastAsia"/>
          <w:color w:val="000000"/>
          <w:kern w:val="0"/>
          <w:sz w:val="32"/>
          <w:szCs w:val="32"/>
        </w:rPr>
        <w:t>二、信息公开工作主要问题和改进措施</w:t>
      </w:r>
    </w:p>
    <w:p w14:paraId="5B48277E" w14:textId="457BE2BA" w:rsidR="00372D90" w:rsidRDefault="00372D90" w:rsidP="00372D90">
      <w:pPr>
        <w:shd w:val="clear" w:color="auto" w:fill="FFFFFF"/>
        <w:spacing w:line="600" w:lineRule="exact"/>
        <w:ind w:firstLineChars="200" w:firstLine="640"/>
        <w:rPr>
          <w:rFonts w:ascii="仿宋_GB2312" w:eastAsia="仿宋_GB2312" w:hAnsi="Arial" w:cs="Arial"/>
          <w:color w:val="000000"/>
          <w:kern w:val="0"/>
          <w:sz w:val="32"/>
          <w:szCs w:val="32"/>
        </w:rPr>
      </w:pPr>
      <w:r w:rsidRPr="00682678">
        <w:rPr>
          <w:rFonts w:ascii="仿宋_GB2312" w:eastAsia="仿宋_GB2312" w:hAnsi="Arial" w:cs="Arial"/>
          <w:color w:val="000000"/>
          <w:sz w:val="32"/>
          <w:szCs w:val="32"/>
        </w:rPr>
        <w:t>20</w:t>
      </w:r>
      <w:r>
        <w:rPr>
          <w:rFonts w:ascii="仿宋_GB2312" w:eastAsia="仿宋_GB2312" w:hAnsi="Arial" w:cs="Arial"/>
          <w:color w:val="000000"/>
          <w:sz w:val="32"/>
          <w:szCs w:val="32"/>
        </w:rPr>
        <w:t>23</w:t>
      </w:r>
      <w:r w:rsidRPr="00682678">
        <w:rPr>
          <w:rFonts w:ascii="仿宋_GB2312" w:eastAsia="仿宋_GB2312" w:hAnsi="Arial" w:cs="Arial"/>
          <w:color w:val="000000"/>
          <w:sz w:val="32"/>
          <w:szCs w:val="32"/>
        </w:rPr>
        <w:t>-20</w:t>
      </w:r>
      <w:r>
        <w:rPr>
          <w:rFonts w:ascii="仿宋_GB2312" w:eastAsia="仿宋_GB2312" w:hAnsi="Arial" w:cs="Arial"/>
          <w:color w:val="000000"/>
          <w:sz w:val="32"/>
          <w:szCs w:val="32"/>
        </w:rPr>
        <w:t>24</w:t>
      </w:r>
      <w:r w:rsidRPr="00682678">
        <w:rPr>
          <w:rFonts w:ascii="仿宋_GB2312" w:eastAsia="仿宋_GB2312" w:hAnsi="Arial" w:cs="Arial"/>
          <w:color w:val="000000"/>
          <w:sz w:val="32"/>
          <w:szCs w:val="32"/>
        </w:rPr>
        <w:t>学年度信息公开工作的新做法新举措、主要经验、问题和下一步改进措施</w:t>
      </w:r>
      <w:r w:rsidRPr="00D723F1">
        <w:rPr>
          <w:rFonts w:ascii="仿宋_GB2312" w:eastAsia="仿宋_GB2312" w:hAnsi="Arial" w:cs="Arial" w:hint="eastAsia"/>
          <w:color w:val="000000"/>
          <w:kern w:val="0"/>
          <w:sz w:val="32"/>
          <w:szCs w:val="32"/>
        </w:rPr>
        <w:t>。</w:t>
      </w:r>
    </w:p>
    <w:p w14:paraId="03C390C4" w14:textId="77777777" w:rsidR="002D0BFF" w:rsidRPr="00372D90" w:rsidRDefault="002D0BFF"/>
    <w:sectPr w:rsidR="002D0BFF" w:rsidRPr="00372D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DA3B" w14:textId="77777777" w:rsidR="0001486F" w:rsidRDefault="0001486F" w:rsidP="00576DA0">
      <w:r>
        <w:separator/>
      </w:r>
    </w:p>
  </w:endnote>
  <w:endnote w:type="continuationSeparator" w:id="0">
    <w:p w14:paraId="1FEC6CD8" w14:textId="77777777" w:rsidR="0001486F" w:rsidRDefault="0001486F" w:rsidP="0057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649F" w14:textId="77777777" w:rsidR="0001486F" w:rsidRDefault="0001486F" w:rsidP="00576DA0">
      <w:r>
        <w:separator/>
      </w:r>
    </w:p>
  </w:footnote>
  <w:footnote w:type="continuationSeparator" w:id="0">
    <w:p w14:paraId="4932D6F6" w14:textId="77777777" w:rsidR="0001486F" w:rsidRDefault="0001486F" w:rsidP="0057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210E"/>
    <w:multiLevelType w:val="hybridMultilevel"/>
    <w:tmpl w:val="BCFED050"/>
    <w:lvl w:ilvl="0" w:tplc="06DEEC6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3E"/>
    <w:rsid w:val="0001486F"/>
    <w:rsid w:val="00074EC3"/>
    <w:rsid w:val="000F6A5A"/>
    <w:rsid w:val="00175E80"/>
    <w:rsid w:val="001B29BA"/>
    <w:rsid w:val="001C611E"/>
    <w:rsid w:val="001E1EF0"/>
    <w:rsid w:val="0029243C"/>
    <w:rsid w:val="002A1014"/>
    <w:rsid w:val="002D0BFF"/>
    <w:rsid w:val="00306E75"/>
    <w:rsid w:val="0031613A"/>
    <w:rsid w:val="00372D90"/>
    <w:rsid w:val="003A1172"/>
    <w:rsid w:val="003B0658"/>
    <w:rsid w:val="003D3084"/>
    <w:rsid w:val="00413693"/>
    <w:rsid w:val="004F599E"/>
    <w:rsid w:val="00560D67"/>
    <w:rsid w:val="00576DA0"/>
    <w:rsid w:val="00610B88"/>
    <w:rsid w:val="006426D1"/>
    <w:rsid w:val="0064728E"/>
    <w:rsid w:val="00647735"/>
    <w:rsid w:val="00662914"/>
    <w:rsid w:val="006C1A8D"/>
    <w:rsid w:val="006C74E3"/>
    <w:rsid w:val="006D0544"/>
    <w:rsid w:val="007536BD"/>
    <w:rsid w:val="00773A5D"/>
    <w:rsid w:val="007A65E2"/>
    <w:rsid w:val="00822560"/>
    <w:rsid w:val="008D1035"/>
    <w:rsid w:val="00937284"/>
    <w:rsid w:val="00957C3E"/>
    <w:rsid w:val="009F12F2"/>
    <w:rsid w:val="00A12080"/>
    <w:rsid w:val="00A56A22"/>
    <w:rsid w:val="00B734B6"/>
    <w:rsid w:val="00B87C47"/>
    <w:rsid w:val="00CB7CB3"/>
    <w:rsid w:val="00D72507"/>
    <w:rsid w:val="00DC3C28"/>
    <w:rsid w:val="00E13B72"/>
    <w:rsid w:val="00E2756F"/>
    <w:rsid w:val="00E417B5"/>
    <w:rsid w:val="00EA1251"/>
    <w:rsid w:val="00F06ADF"/>
    <w:rsid w:val="00F2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4B581"/>
  <w15:chartTrackingRefBased/>
  <w15:docId w15:val="{0855EF34-568F-494A-B807-B3817FD8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6DA0"/>
    <w:rPr>
      <w:sz w:val="18"/>
      <w:szCs w:val="18"/>
    </w:rPr>
  </w:style>
  <w:style w:type="paragraph" w:styleId="a5">
    <w:name w:val="footer"/>
    <w:basedOn w:val="a"/>
    <w:link w:val="a6"/>
    <w:uiPriority w:val="99"/>
    <w:unhideWhenUsed/>
    <w:rsid w:val="00576DA0"/>
    <w:pPr>
      <w:tabs>
        <w:tab w:val="center" w:pos="4153"/>
        <w:tab w:val="right" w:pos="8306"/>
      </w:tabs>
      <w:snapToGrid w:val="0"/>
      <w:jc w:val="left"/>
    </w:pPr>
    <w:rPr>
      <w:sz w:val="18"/>
      <w:szCs w:val="18"/>
    </w:rPr>
  </w:style>
  <w:style w:type="character" w:customStyle="1" w:styleId="a6">
    <w:name w:val="页脚 字符"/>
    <w:basedOn w:val="a0"/>
    <w:link w:val="a5"/>
    <w:uiPriority w:val="99"/>
    <w:rsid w:val="00576DA0"/>
    <w:rPr>
      <w:sz w:val="18"/>
      <w:szCs w:val="18"/>
    </w:rPr>
  </w:style>
  <w:style w:type="paragraph" w:styleId="a7">
    <w:name w:val="List Paragraph"/>
    <w:basedOn w:val="a"/>
    <w:uiPriority w:val="34"/>
    <w:qFormat/>
    <w:rsid w:val="00D725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s.upc.edu.cn/2017/0912/c1741a23434/page.htm" TargetMode="External"/><Relationship Id="rId13" Type="http://schemas.openxmlformats.org/officeDocument/2006/relationships/hyperlink" Target="http://csun.upc.edu.cn/2015/1013/c19494a374128/page.htm" TargetMode="External"/><Relationship Id="rId3" Type="http://schemas.openxmlformats.org/officeDocument/2006/relationships/settings" Target="settings.xml"/><Relationship Id="rId7" Type="http://schemas.openxmlformats.org/officeDocument/2006/relationships/hyperlink" Target="https://zhaosheng.upc.edu.cn/f/view-3148a5449c78447ca7dd10a728994df9-9d14e08c1c5c422bbad94bbb6ab2fafd.htm" TargetMode="External"/><Relationship Id="rId12" Type="http://schemas.openxmlformats.org/officeDocument/2006/relationships/hyperlink" Target="http://csun.upc.edu.cn/2016/1125/c19494a374121/pag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un.upc.edu.cn/2022/0928/c19494a385154/page.htm" TargetMode="External"/><Relationship Id="rId5" Type="http://schemas.openxmlformats.org/officeDocument/2006/relationships/footnotes" Target="footnotes.xml"/><Relationship Id="rId15" Type="http://schemas.openxmlformats.org/officeDocument/2006/relationships/hyperlink" Target="http://csun.upc.edu.cn/2022/0804/c19494a381754/page.htm" TargetMode="External"/><Relationship Id="rId10" Type="http://schemas.openxmlformats.org/officeDocument/2006/relationships/hyperlink" Target="http://csun.upc.edu.cn/2022/0928/c19494a385153/page.htm" TargetMode="External"/><Relationship Id="rId4" Type="http://schemas.openxmlformats.org/officeDocument/2006/relationships/webSettings" Target="webSettings.xml"/><Relationship Id="rId9" Type="http://schemas.openxmlformats.org/officeDocument/2006/relationships/hyperlink" Target="http://jwc.upc.edu.cn/s/19/t/140/7c/65/info97381.htm" TargetMode="External"/><Relationship Id="rId14" Type="http://schemas.openxmlformats.org/officeDocument/2006/relationships/hyperlink" Target="http://csun.upc.edu.cn/2022/1006/c19494a385513/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2024-09-25T02:46:00Z</dcterms:created>
  <dcterms:modified xsi:type="dcterms:W3CDTF">2024-09-25T08:10:00Z</dcterms:modified>
</cp:coreProperties>
</file>